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Fira Sans" w:cs="Fira Sans" w:eastAsia="Fira Sans" w:hAnsi="Fira Sans"/>
          <w:sz w:val="44"/>
          <w:szCs w:val="44"/>
        </w:rPr>
      </w:pPr>
      <w:r w:rsidDel="00000000" w:rsidR="00000000" w:rsidRPr="00000000">
        <w:rPr>
          <w:rFonts w:ascii="Fira Sans" w:cs="Fira Sans" w:eastAsia="Fira Sans" w:hAnsi="Fira Sans"/>
          <w:b w:val="1"/>
          <w:bCs w:val="1"/>
          <w:sz w:val="44"/>
          <w:szCs w:val="44"/>
          <w:rtl w:val="0"/>
        </w:rPr>
        <w:t xml:space="preserve">Propunere de cadru pentru definirea și clasificarea </w:t>
      </w:r>
      <w:r w:rsidDel="00000000" w:rsidR="00000000" w:rsidRPr="00000000">
        <w:rPr>
          <w:rFonts w:ascii="Fira Sans" w:cs="Fira Sans" w:eastAsia="Fira Sans" w:hAnsi="Fira Sans"/>
          <w:b w:val="1"/>
          <w:bCs w:val="1"/>
          <w:color w:val="e21e26"/>
          <w:sz w:val="44"/>
          <w:szCs w:val="44"/>
          <w:rtl w:val="0"/>
        </w:rPr>
        <w:t xml:space="preserve">comportamentului inautentic coordonat (</w:t>
      </w:r>
      <w:r w:rsidDel="00000000" w:rsidR="00000000" w:rsidRPr="00000000">
        <w:rPr>
          <w:rFonts w:ascii="Fira Sans" w:cs="Fira Sans" w:eastAsia="Fira Sans" w:hAnsi="Fira Sans"/>
          <w:b w:val="1"/>
          <w:bCs w:val="1"/>
          <w:i w:val="1"/>
          <w:iCs w:val="1"/>
          <w:color w:val="e21e26"/>
          <w:sz w:val="44"/>
          <w:szCs w:val="44"/>
          <w:rtl w:val="0"/>
        </w:rPr>
        <w:t xml:space="preserve">Coordinated Inauthentic Behaviour</w:t>
      </w:r>
      <w:r w:rsidDel="00000000" w:rsidR="00000000" w:rsidRPr="00000000">
        <w:rPr>
          <w:rFonts w:ascii="Fira Sans" w:cs="Fira Sans" w:eastAsia="Fira Sans" w:hAnsi="Fira Sans"/>
          <w:b w:val="1"/>
          <w:bCs w:val="1"/>
          <w:color w:val="e21e26"/>
          <w:sz w:val="44"/>
          <w:szCs w:val="44"/>
          <w:rtl w:val="0"/>
        </w:rPr>
        <w:t xml:space="preserve"> - CIB)</w:t>
      </w:r>
      <w:r w:rsidDel="00000000" w:rsidR="00000000" w:rsidRPr="00000000">
        <w:rPr>
          <w:rFonts w:ascii="Fira Sans" w:cs="Fira Sans" w:eastAsia="Fira Sans" w:hAnsi="Fira Sans"/>
          <w:b w:val="1"/>
          <w:bCs w:val="1"/>
          <w:sz w:val="44"/>
          <w:szCs w:val="44"/>
          <w:rtl w:val="0"/>
        </w:rPr>
        <w:t xml:space="preserve"> în contextul DSA</w:t>
      </w:r>
      <w:r w:rsidDel="00000000" w:rsidR="00000000" w:rsidRPr="00000000">
        <w:rPr>
          <w:rtl w:val="0"/>
        </w:rPr>
      </w:r>
    </w:p>
    <w:p w:rsidR="00000000" w:rsidDel="00000000" w:rsidP="00000000" w:rsidRDefault="00000000" w:rsidRPr="00000000" w14:paraId="00000002">
      <w:pPr>
        <w:rPr>
          <w:i w:val="1"/>
          <w:iCs w:val="1"/>
        </w:rPr>
      </w:pPr>
      <w:r w:rsidDel="00000000" w:rsidR="00000000" w:rsidRPr="00000000">
        <w:rPr>
          <w:rtl w:val="0"/>
        </w:rPr>
      </w:r>
    </w:p>
    <w:tbl>
      <w:tblPr>
        <w:tblStyle w:val="Table1"/>
        <w:tblW w:w="9026.0" w:type="dxa"/>
        <w:jc w:val="left"/>
        <w:tblInd w:w="-5.0" w:type="dxa"/>
        <w:tblLayout w:type="fixed"/>
        <w:tblLook w:val="0000"/>
      </w:tblPr>
      <w:tblGrid>
        <w:gridCol w:w="9026"/>
        <w:tblGridChange w:id="0">
          <w:tblGrid>
            <w:gridCol w:w="9026"/>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3">
            <w:pPr>
              <w:jc w:val="both"/>
              <w:rPr>
                <w:rFonts w:ascii="Fira Sans" w:cs="Fira Sans" w:eastAsia="Fira Sans" w:hAnsi="Fira Sans"/>
                <w:sz w:val="24"/>
                <w:szCs w:val="24"/>
              </w:rPr>
            </w:pPr>
            <w:r w:rsidDel="00000000" w:rsidR="00000000" w:rsidRPr="00000000">
              <w:rPr>
                <w:rFonts w:ascii="Fira Sans" w:cs="Fira Sans" w:eastAsia="Fira Sans" w:hAnsi="Fira Sans"/>
                <w:i w:val="1"/>
                <w:iCs w:val="1"/>
                <w:sz w:val="24"/>
                <w:szCs w:val="24"/>
                <w:rtl w:val="0"/>
              </w:rPr>
              <w:t xml:space="preserve">Acest document este o prezentare simplă a termenilor legați de comportamentului inautentic coordonat (</w:t>
            </w:r>
            <w:r w:rsidDel="00000000" w:rsidR="00000000" w:rsidRPr="00000000">
              <w:rPr>
                <w:rFonts w:ascii="Fira Sans" w:cs="Fira Sans" w:eastAsia="Fira Sans" w:hAnsi="Fira Sans"/>
                <w:b w:val="1"/>
                <w:bCs w:val="1"/>
                <w:i w:val="1"/>
                <w:iCs w:val="1"/>
                <w:sz w:val="24"/>
                <w:szCs w:val="24"/>
                <w:rtl w:val="0"/>
              </w:rPr>
              <w:t xml:space="preserve">Coordinated Inauthentic Behaviour - CIB</w:t>
            </w:r>
            <w:r w:rsidDel="00000000" w:rsidR="00000000" w:rsidRPr="00000000">
              <w:rPr>
                <w:rFonts w:ascii="Fira Sans" w:cs="Fira Sans" w:eastAsia="Fira Sans" w:hAnsi="Fira Sans"/>
                <w:i w:val="1"/>
                <w:iCs w:val="1"/>
                <w:sz w:val="24"/>
                <w:szCs w:val="24"/>
                <w:rtl w:val="0"/>
              </w:rPr>
              <w:t xml:space="preserve">), văzut în special în contextul </w:t>
            </w:r>
            <w:r w:rsidDel="00000000" w:rsidR="00000000" w:rsidRPr="00000000">
              <w:rPr>
                <w:rFonts w:ascii="Fira Sans" w:cs="Fira Sans" w:eastAsia="Fira Sans" w:hAnsi="Fira Sans"/>
                <w:b w:val="1"/>
                <w:bCs w:val="1"/>
                <w:i w:val="1"/>
                <w:iCs w:val="1"/>
                <w:color w:val="1b75bc"/>
                <w:sz w:val="24"/>
                <w:szCs w:val="24"/>
                <w:rtl w:val="0"/>
              </w:rPr>
              <w:t xml:space="preserve">Regulamentului (UE) 2022/2065</w:t>
            </w:r>
            <w:r w:rsidDel="00000000" w:rsidR="00000000" w:rsidRPr="00000000">
              <w:rPr>
                <w:rFonts w:ascii="Fira Sans" w:cs="Fira Sans" w:eastAsia="Fira Sans" w:hAnsi="Fira Sans"/>
                <w:i w:val="1"/>
                <w:iCs w:val="1"/>
                <w:sz w:val="24"/>
                <w:szCs w:val="24"/>
                <w:vertAlign w:val="superscript"/>
              </w:rPr>
              <w:footnoteReference w:customMarkFollows="0" w:id="0"/>
            </w:r>
            <w:r w:rsidDel="00000000" w:rsidR="00000000" w:rsidRPr="00000000">
              <w:rPr>
                <w:rFonts w:ascii="Fira Sans" w:cs="Fira Sans" w:eastAsia="Fira Sans" w:hAnsi="Fira Sans"/>
                <w:i w:val="1"/>
                <w:iCs w:val="1"/>
                <w:sz w:val="24"/>
                <w:szCs w:val="24"/>
                <w:rtl w:val="0"/>
              </w:rPr>
              <w:t xml:space="preserve">. Documentul este rezultatul unui proces de consultare și discuții informale pe această temă pe baza unui text propus de </w:t>
            </w:r>
            <w:r w:rsidDel="00000000" w:rsidR="00000000" w:rsidRPr="00000000">
              <w:rPr>
                <w:rFonts w:ascii="Fira Sans" w:cs="Fira Sans" w:eastAsia="Fira Sans" w:hAnsi="Fira Sans"/>
                <w:b w:val="1"/>
                <w:bCs w:val="1"/>
                <w:i w:val="1"/>
                <w:iCs w:val="1"/>
                <w:sz w:val="24"/>
                <w:szCs w:val="24"/>
                <w:rtl w:val="0"/>
              </w:rPr>
              <w:t xml:space="preserve">ApTI</w:t>
            </w:r>
            <w:r w:rsidDel="00000000" w:rsidR="00000000" w:rsidRPr="00000000">
              <w:rPr>
                <w:rFonts w:ascii="Fira Sans" w:cs="Fira Sans" w:eastAsia="Fira Sans" w:hAnsi="Fira Sans"/>
                <w:b w:val="1"/>
                <w:bCs w:val="1"/>
                <w:i w:val="1"/>
                <w:iCs w:val="1"/>
                <w:sz w:val="24"/>
                <w:szCs w:val="24"/>
                <w:rtl w:val="0"/>
              </w:rPr>
              <w:t xml:space="preserve"> (coordonat de Andrei Petre)</w:t>
            </w:r>
            <w:r w:rsidDel="00000000" w:rsidR="00000000" w:rsidRPr="00000000">
              <w:rPr>
                <w:rFonts w:ascii="Fira Sans" w:cs="Fira Sans" w:eastAsia="Fira Sans" w:hAnsi="Fira Sans"/>
                <w:i w:val="1"/>
                <w:iCs w:val="1"/>
                <w:sz w:val="24"/>
                <w:szCs w:val="24"/>
                <w:rtl w:val="0"/>
              </w:rPr>
              <w:t xml:space="preserve"> și a unor membri ai societății civile, cum ar fi </w:t>
            </w:r>
            <w:r w:rsidDel="00000000" w:rsidR="00000000" w:rsidRPr="00000000">
              <w:rPr>
                <w:rFonts w:ascii="Fira Sans" w:cs="Fira Sans" w:eastAsia="Fira Sans" w:hAnsi="Fira Sans"/>
                <w:b w:val="1"/>
                <w:bCs w:val="1"/>
                <w:i w:val="1"/>
                <w:iCs w:val="1"/>
                <w:sz w:val="24"/>
                <w:szCs w:val="24"/>
                <w:rtl w:val="0"/>
              </w:rPr>
              <w:t xml:space="preserve">ExpertForum</w:t>
            </w:r>
            <w:r w:rsidDel="00000000" w:rsidR="00000000" w:rsidRPr="00000000">
              <w:rPr>
                <w:rFonts w:ascii="Fira Sans" w:cs="Fira Sans" w:eastAsia="Fira Sans" w:hAnsi="Fira Sans"/>
                <w:i w:val="1"/>
                <w:iCs w:val="1"/>
                <w:sz w:val="24"/>
                <w:szCs w:val="24"/>
                <w:rtl w:val="0"/>
              </w:rPr>
              <w:t xml:space="preserve">, </w:t>
            </w:r>
            <w:r w:rsidDel="00000000" w:rsidR="00000000" w:rsidRPr="00000000">
              <w:rPr>
                <w:rFonts w:ascii="Fira Sans" w:cs="Fira Sans" w:eastAsia="Fira Sans" w:hAnsi="Fira Sans"/>
                <w:b w:val="1"/>
                <w:bCs w:val="1"/>
                <w:i w:val="1"/>
                <w:iCs w:val="1"/>
                <w:sz w:val="24"/>
                <w:szCs w:val="24"/>
                <w:rtl w:val="0"/>
              </w:rPr>
              <w:t xml:space="preserve">ActiveWatch</w:t>
            </w:r>
            <w:r w:rsidDel="00000000" w:rsidR="00000000" w:rsidRPr="00000000">
              <w:rPr>
                <w:rFonts w:ascii="Fira Sans" w:cs="Fira Sans" w:eastAsia="Fira Sans" w:hAnsi="Fira Sans"/>
                <w:i w:val="1"/>
                <w:iCs w:val="1"/>
                <w:sz w:val="24"/>
                <w:szCs w:val="24"/>
                <w:rtl w:val="0"/>
              </w:rPr>
              <w:t xml:space="preserve"> și </w:t>
            </w:r>
            <w:r w:rsidDel="00000000" w:rsidR="00000000" w:rsidRPr="00000000">
              <w:rPr>
                <w:rFonts w:ascii="Fira Sans" w:cs="Fira Sans" w:eastAsia="Fira Sans" w:hAnsi="Fira Sans"/>
                <w:b w:val="1"/>
                <w:bCs w:val="1"/>
                <w:i w:val="1"/>
                <w:iCs w:val="1"/>
                <w:sz w:val="24"/>
                <w:szCs w:val="24"/>
                <w:rtl w:val="0"/>
              </w:rPr>
              <w:t xml:space="preserve">Funky Citizens</w:t>
            </w:r>
            <w:r w:rsidDel="00000000" w:rsidR="00000000" w:rsidRPr="00000000">
              <w:rPr>
                <w:rFonts w:ascii="Fira Sans" w:cs="Fira Sans" w:eastAsia="Fira Sans" w:hAnsi="Fira Sans"/>
                <w:i w:val="1"/>
                <w:iCs w:val="1"/>
                <w:sz w:val="24"/>
                <w:szCs w:val="24"/>
                <w:rtl w:val="0"/>
              </w:rPr>
              <w:t xml:space="preserve">. </w:t>
            </w:r>
            <w:r w:rsidDel="00000000" w:rsidR="00000000" w:rsidRPr="00000000">
              <w:rPr>
                <w:rFonts w:ascii="Fira Sans" w:cs="Fira Sans" w:eastAsia="Fira Sans" w:hAnsi="Fira Sans"/>
                <w:b w:val="1"/>
                <w:bCs w:val="1"/>
                <w:i w:val="1"/>
                <w:iCs w:val="1"/>
                <w:sz w:val="24"/>
                <w:szCs w:val="24"/>
                <w:rtl w:val="0"/>
              </w:rPr>
              <w:t xml:space="preserve">ANCOM</w:t>
            </w:r>
            <w:r w:rsidDel="00000000" w:rsidR="00000000" w:rsidRPr="00000000">
              <w:rPr>
                <w:rFonts w:ascii="Fira Sans" w:cs="Fira Sans" w:eastAsia="Fira Sans" w:hAnsi="Fira Sans"/>
                <w:i w:val="1"/>
                <w:iCs w:val="1"/>
                <w:sz w:val="24"/>
                <w:szCs w:val="24"/>
                <w:rtl w:val="0"/>
              </w:rPr>
              <w:t xml:space="preserve"> a prezentat liniile generale ale </w:t>
            </w:r>
            <w:r w:rsidDel="00000000" w:rsidR="00000000" w:rsidRPr="00000000">
              <w:rPr>
                <w:rFonts w:ascii="Fira Sans" w:cs="Fira Sans" w:eastAsia="Fira Sans" w:hAnsi="Fira Sans"/>
                <w:b w:val="1"/>
                <w:bCs w:val="1"/>
                <w:i w:val="1"/>
                <w:iCs w:val="1"/>
                <w:color w:val="1b75bc"/>
                <w:sz w:val="24"/>
                <w:szCs w:val="24"/>
                <w:rtl w:val="0"/>
              </w:rPr>
              <w:t xml:space="preserve">Regulamentului (UE) 2022/2065</w:t>
            </w:r>
            <w:r w:rsidDel="00000000" w:rsidR="00000000" w:rsidRPr="00000000">
              <w:rPr>
                <w:rFonts w:ascii="Fira Sans" w:cs="Fira Sans" w:eastAsia="Fira Sans" w:hAnsi="Fira Sans"/>
                <w:i w:val="1"/>
                <w:iCs w:val="1"/>
                <w:sz w:val="24"/>
                <w:szCs w:val="24"/>
                <w:rtl w:val="0"/>
              </w:rPr>
              <w:t xml:space="preserve">. </w:t>
            </w:r>
            <w:r w:rsidDel="00000000" w:rsidR="00000000" w:rsidRPr="00000000">
              <w:rPr>
                <w:rtl w:val="0"/>
              </w:rPr>
            </w:r>
          </w:p>
        </w:tc>
      </w:tr>
    </w:tbl>
    <w:p w:rsidR="00000000" w:rsidDel="00000000" w:rsidP="00000000" w:rsidRDefault="00000000" w:rsidRPr="00000000" w14:paraId="00000004">
      <w:pPr>
        <w:jc w:val="both"/>
        <w:rPr>
          <w:rFonts w:ascii="Fira Sans" w:cs="Fira Sans" w:eastAsia="Fira Sans" w:hAnsi="Fira Sans"/>
          <w:i w:val="1"/>
          <w:iCs w:val="1"/>
          <w:sz w:val="24"/>
          <w:szCs w:val="24"/>
        </w:rPr>
      </w:pPr>
      <w:r w:rsidDel="00000000" w:rsidR="00000000" w:rsidRPr="00000000">
        <w:rPr>
          <w:rtl w:val="0"/>
        </w:rPr>
      </w:r>
    </w:p>
    <w:p w:rsidR="00000000" w:rsidDel="00000000" w:rsidP="00000000" w:rsidRDefault="00000000" w:rsidRPr="00000000" w14:paraId="00000005">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06">
      <w:pPr>
        <w:jc w:val="both"/>
        <w:rPr>
          <w:rFonts w:ascii="Fira Sans" w:cs="Fira Sans" w:eastAsia="Fira Sans" w:hAnsi="Fira Sans"/>
          <w:b w:val="0"/>
          <w:bCs w:val="0"/>
          <w:sz w:val="24"/>
          <w:szCs w:val="24"/>
        </w:rPr>
      </w:pPr>
      <w:r w:rsidDel="00000000" w:rsidR="00000000" w:rsidRPr="00000000">
        <w:rPr>
          <w:rFonts w:ascii="Fira Sans" w:cs="Fira Sans" w:eastAsia="Fira Sans" w:hAnsi="Fira Sans"/>
          <w:b w:val="0"/>
          <w:bCs w:val="0"/>
          <w:sz w:val="24"/>
          <w:szCs w:val="24"/>
          <w:rtl w:val="0"/>
        </w:rPr>
        <w:t xml:space="preserve">Documentul este destinat în special ca material de folosit în relația cu:</w:t>
      </w:r>
    </w:p>
    <w:p w:rsidR="00000000" w:rsidDel="00000000" w:rsidP="00000000" w:rsidRDefault="00000000" w:rsidRPr="00000000" w14:paraId="00000007">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08">
      <w:pPr>
        <w:numPr>
          <w:ilvl w:val="0"/>
          <w:numId w:val="3"/>
        </w:numPr>
        <w:ind w:left="720" w:hanging="360"/>
        <w:jc w:val="both"/>
        <w:rPr>
          <w:sz w:val="24"/>
          <w:szCs w:val="24"/>
        </w:rPr>
      </w:pPr>
      <w:r w:rsidDel="00000000" w:rsidR="00000000" w:rsidRPr="00000000">
        <w:rPr>
          <w:rFonts w:ascii="Fira Sans" w:cs="Fira Sans" w:eastAsia="Fira Sans" w:hAnsi="Fira Sans"/>
          <w:b w:val="1"/>
          <w:bCs w:val="1"/>
          <w:color w:val="1b75bc"/>
          <w:sz w:val="24"/>
          <w:szCs w:val="24"/>
          <w:rtl w:val="0"/>
        </w:rPr>
        <w:t xml:space="preserve">instituții publice</w:t>
      </w:r>
      <w:r w:rsidDel="00000000" w:rsidR="00000000" w:rsidRPr="00000000">
        <w:rPr>
          <w:rFonts w:ascii="Fira Sans" w:cs="Fira Sans" w:eastAsia="Fira Sans" w:hAnsi="Fira Sans"/>
          <w:sz w:val="24"/>
          <w:szCs w:val="24"/>
          <w:rtl w:val="0"/>
        </w:rPr>
        <w:t xml:space="preserve"> cu atribuții de reglementare în domenii adiacente, pentru care fenomenul CIB nu reprezintă un obiect de activitate curent;</w:t>
      </w:r>
    </w:p>
    <w:p w:rsidR="00000000" w:rsidDel="00000000" w:rsidP="00000000" w:rsidRDefault="00000000" w:rsidRPr="00000000" w14:paraId="00000009">
      <w:pPr>
        <w:numPr>
          <w:ilvl w:val="0"/>
          <w:numId w:val="3"/>
        </w:numPr>
        <w:ind w:left="720" w:hanging="360"/>
        <w:jc w:val="both"/>
        <w:rPr>
          <w:sz w:val="24"/>
          <w:szCs w:val="24"/>
        </w:rPr>
      </w:pPr>
      <w:r w:rsidDel="00000000" w:rsidR="00000000" w:rsidRPr="00000000">
        <w:rPr>
          <w:rFonts w:ascii="Fira Sans" w:cs="Fira Sans" w:eastAsia="Fira Sans" w:hAnsi="Fira Sans"/>
          <w:b w:val="1"/>
          <w:bCs w:val="1"/>
          <w:color w:val="1b75bc"/>
          <w:sz w:val="24"/>
          <w:szCs w:val="24"/>
          <w:rtl w:val="0"/>
        </w:rPr>
        <w:t xml:space="preserve">alți actori interesați</w:t>
      </w:r>
      <w:r w:rsidDel="00000000" w:rsidR="00000000" w:rsidRPr="00000000">
        <w:rPr>
          <w:rFonts w:ascii="Fira Sans" w:cs="Fira Sans" w:eastAsia="Fira Sans" w:hAnsi="Fira Sans"/>
          <w:b w:val="0"/>
          <w:bCs w:val="0"/>
          <w:sz w:val="24"/>
          <w:szCs w:val="24"/>
          <w:rtl w:val="0"/>
        </w:rPr>
        <w:t xml:space="preserve">,</w:t>
      </w:r>
      <w:r w:rsidDel="00000000" w:rsidR="00000000" w:rsidRPr="00000000">
        <w:rPr>
          <w:rFonts w:ascii="Fira Sans" w:cs="Fira Sans" w:eastAsia="Fira Sans" w:hAnsi="Fira Sans"/>
          <w:sz w:val="24"/>
          <w:szCs w:val="24"/>
          <w:rtl w:val="0"/>
        </w:rPr>
        <w:t xml:space="preserve"> în special organizații neguvernamentale care monitorizează conținut ilegal sau dăunător online și jurnaliști care realizează investigații aferente, pentru a face distincția între incidente punctuale (care pot fi raportate individual) și campanii coordonate (care necesită o analiză mai aprofundată).</w:t>
      </w:r>
    </w:p>
    <w:p w:rsidR="00000000" w:rsidDel="00000000" w:rsidP="00000000" w:rsidRDefault="00000000" w:rsidRPr="00000000" w14:paraId="0000000A">
      <w:pPr>
        <w:jc w:val="both"/>
        <w:rPr>
          <w:rFonts w:ascii="Fira Sans" w:cs="Fira Sans" w:eastAsia="Fira Sans" w:hAnsi="Fira Sans"/>
          <w:i w:val="1"/>
          <w:iCs w:val="1"/>
          <w:sz w:val="24"/>
          <w:szCs w:val="24"/>
        </w:rPr>
      </w:pPr>
      <w:r w:rsidDel="00000000" w:rsidR="00000000" w:rsidRPr="00000000">
        <w:rPr>
          <w:rtl w:val="0"/>
        </w:rPr>
      </w:r>
    </w:p>
    <w:p w:rsidR="00000000" w:rsidDel="00000000" w:rsidP="00000000" w:rsidRDefault="00000000" w:rsidRPr="00000000" w14:paraId="0000000B">
      <w:pPr>
        <w:jc w:val="both"/>
        <w:rPr>
          <w:rFonts w:ascii="Fira Sans" w:cs="Fira Sans" w:eastAsia="Fira Sans" w:hAnsi="Fira Sans"/>
          <w:sz w:val="24"/>
          <w:szCs w:val="24"/>
        </w:rPr>
      </w:pPr>
      <w:r w:rsidDel="00000000" w:rsidR="00000000" w:rsidRPr="00000000">
        <w:rPr>
          <w:rFonts w:ascii="Fira Sans" w:cs="Fira Sans" w:eastAsia="Fira Sans" w:hAnsi="Fira Sans"/>
          <w:b w:val="1"/>
          <w:bCs w:val="1"/>
          <w:color w:val="e21e26"/>
          <w:sz w:val="24"/>
          <w:szCs w:val="24"/>
          <w:rtl w:val="0"/>
        </w:rPr>
        <w:t xml:space="preserve">Scopul documentului</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este să propună un set de explicații și definiții agreate comun despre CIB, pentru a oferi o imagine generală a fenomenului, utilă în a înțelege riscurile de nivel macro (și nu de cazuri punctuale, individuale) ale folosirii unei infrastructuri care poate să promoveze CIB, dar și problemele specifice de identificare, clasificare (de ex. legal/ilegal) sau chiar folosire legală de metode de coordonare aparent similare. </w:t>
      </w:r>
    </w:p>
    <w:p w:rsidR="00000000" w:rsidDel="00000000" w:rsidP="00000000" w:rsidRDefault="00000000" w:rsidRPr="00000000" w14:paraId="0000000C">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0D">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Deși CIB apare cel mai des în context de dezinformare sau în contexte electorale ori politice, </w:t>
      </w:r>
      <w:r w:rsidDel="00000000" w:rsidR="00000000" w:rsidRPr="00000000">
        <w:rPr>
          <w:rFonts w:ascii="Fira Sans" w:cs="Fira Sans" w:eastAsia="Fira Sans" w:hAnsi="Fira Sans"/>
          <w:b w:val="1"/>
          <w:bCs w:val="1"/>
          <w:color w:val="e21e26"/>
          <w:sz w:val="24"/>
          <w:szCs w:val="24"/>
          <w:rtl w:val="0"/>
        </w:rPr>
        <w:t xml:space="preserve">propunerea noastră este să-l înțelegem într-un cadru mai larg și neutru din punctul de vedere al conținutului</w:t>
      </w:r>
      <w:r w:rsidDel="00000000" w:rsidR="00000000" w:rsidRPr="00000000">
        <w:rPr>
          <w:rFonts w:ascii="Fira Sans" w:cs="Fira Sans" w:eastAsia="Fira Sans" w:hAnsi="Fira Sans"/>
          <w:b w:val="0"/>
          <w:bCs w:val="0"/>
          <w:sz w:val="24"/>
          <w:szCs w:val="24"/>
          <w:rtl w:val="0"/>
        </w:rPr>
        <w:t xml:space="preserve">,</w:t>
      </w:r>
      <w:r w:rsidDel="00000000" w:rsidR="00000000" w:rsidRPr="00000000">
        <w:rPr>
          <w:rFonts w:ascii="Fira Sans" w:cs="Fira Sans" w:eastAsia="Fira Sans" w:hAnsi="Fira Sans"/>
          <w:sz w:val="24"/>
          <w:szCs w:val="24"/>
          <w:rtl w:val="0"/>
        </w:rPr>
        <w:t xml:space="preserve"> tocmai pentru a putea identifica caracteristicile generale ale acestui tip de fenomen. În acest context, merită să subliniem că infrastructura tehnică care permite un CIB poate fi folosită în multiple domenii și, uneori, chiar furnizată ca serviciu (de ex. cumpărare de like-uri).</w:t>
      </w:r>
    </w:p>
    <w:p w:rsidR="00000000" w:rsidDel="00000000" w:rsidP="00000000" w:rsidRDefault="00000000" w:rsidRPr="00000000" w14:paraId="0000000E">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0F">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În același timp, trebuie să clarificăm că</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b w:val="1"/>
          <w:bCs w:val="1"/>
          <w:color w:val="e21e26"/>
          <w:sz w:val="24"/>
          <w:szCs w:val="24"/>
          <w:rtl w:val="0"/>
        </w:rPr>
        <w:t xml:space="preserve">CIB </w:t>
      </w:r>
      <w:r w:rsidDel="00000000" w:rsidR="00000000" w:rsidRPr="00000000">
        <w:rPr>
          <w:rFonts w:ascii="Fira Sans" w:cs="Fira Sans" w:eastAsia="Fira Sans" w:hAnsi="Fira Sans"/>
          <w:b w:val="1"/>
          <w:bCs w:val="1"/>
          <w:color w:val="e21e26"/>
          <w:sz w:val="24"/>
          <w:szCs w:val="24"/>
          <w:u w:val="single"/>
          <w:rtl w:val="0"/>
        </w:rPr>
        <w:t xml:space="preserve">nu este egal</w:t>
      </w:r>
      <w:r w:rsidDel="00000000" w:rsidR="00000000" w:rsidRPr="00000000">
        <w:rPr>
          <w:rFonts w:ascii="Fira Sans" w:cs="Fira Sans" w:eastAsia="Fira Sans" w:hAnsi="Fira Sans"/>
          <w:b w:val="1"/>
          <w:bCs w:val="1"/>
          <w:color w:val="e21e26"/>
          <w:sz w:val="24"/>
          <w:szCs w:val="24"/>
          <w:rtl w:val="0"/>
        </w:rPr>
        <w:t xml:space="preserve"> cu „conținut ilegal”</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i w:val="0"/>
          <w:iCs w:val="0"/>
          <w:sz w:val="24"/>
          <w:szCs w:val="24"/>
          <w:rtl w:val="0"/>
        </w:rPr>
        <w:t xml:space="preserve">(deși, în cele mai multe cazuri, poate fi folosit în scopuri ilicite),</w:t>
      </w:r>
      <w:r w:rsidDel="00000000" w:rsidR="00000000" w:rsidRPr="00000000">
        <w:rPr>
          <w:rFonts w:ascii="Fira Sans" w:cs="Fira Sans" w:eastAsia="Fira Sans" w:hAnsi="Fira Sans"/>
          <w:sz w:val="24"/>
          <w:szCs w:val="24"/>
          <w:rtl w:val="0"/>
        </w:rPr>
        <w:t xml:space="preserve"> fiind suficiente exemple de CIB</w:t>
      </w:r>
      <w:r w:rsidDel="00000000" w:rsidR="00000000" w:rsidRPr="00000000">
        <w:rPr>
          <w:rFonts w:ascii="Fira Sans" w:cs="Fira Sans" w:eastAsia="Fira Sans" w:hAnsi="Fira Sans"/>
          <w:i w:val="0"/>
          <w:iCs w:val="0"/>
          <w:sz w:val="24"/>
          <w:szCs w:val="24"/>
          <w:rtl w:val="0"/>
        </w:rPr>
        <w:t xml:space="preserve"> (sau ceea ce pare a fi) </w:t>
      </w:r>
      <w:r w:rsidDel="00000000" w:rsidR="00000000" w:rsidRPr="00000000">
        <w:rPr>
          <w:rFonts w:ascii="Fira Sans" w:cs="Fira Sans" w:eastAsia="Fira Sans" w:hAnsi="Fira Sans"/>
          <w:sz w:val="24"/>
          <w:szCs w:val="24"/>
          <w:rtl w:val="0"/>
        </w:rPr>
        <w:t xml:space="preserve">care sunt </w:t>
      </w:r>
      <w:r w:rsidDel="00000000" w:rsidR="00000000" w:rsidRPr="00000000">
        <w:rPr>
          <w:rFonts w:ascii="Fira Sans" w:cs="Fira Sans" w:eastAsia="Fira Sans" w:hAnsi="Fira Sans"/>
          <w:i w:val="1"/>
          <w:iCs w:val="1"/>
          <w:sz w:val="24"/>
          <w:szCs w:val="24"/>
          <w:rtl w:val="0"/>
        </w:rPr>
        <w:t xml:space="preserve">de facto</w:t>
      </w:r>
      <w:r w:rsidDel="00000000" w:rsidR="00000000" w:rsidRPr="00000000">
        <w:rPr>
          <w:rFonts w:ascii="Fira Sans" w:cs="Fira Sans" w:eastAsia="Fira Sans" w:hAnsi="Fira Sans"/>
          <w:sz w:val="24"/>
          <w:szCs w:val="24"/>
          <w:rtl w:val="0"/>
        </w:rPr>
        <w:t xml:space="preserve"> proiecte cu un scop legal, precum activități ale utilizatorilor normali care generează indicatori de creștere organică. Mai mult, actorii coordonatori pot beneficia de amplificarea organică din partea unor utilizatori reali care, acționând din convingere proprie și total în afara coordonării, conferă campaniei o aparență de autenticitate și îngreunează identificarea comportamentului inautentic. </w:t>
      </w:r>
    </w:p>
    <w:p w:rsidR="00000000" w:rsidDel="00000000" w:rsidP="00000000" w:rsidRDefault="00000000" w:rsidRPr="00000000" w14:paraId="00000010">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1">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În același timp, este adevărat că, în cele mai multe cazuri, activitatea de tip CIB poate</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b w:val="1"/>
          <w:bCs w:val="1"/>
          <w:color w:val="e21e26"/>
          <w:sz w:val="24"/>
          <w:szCs w:val="24"/>
          <w:rtl w:val="0"/>
        </w:rPr>
        <w:t xml:space="preserve">să urmărească un scop ilegal</w:t>
      </w:r>
      <w:r w:rsidDel="00000000" w:rsidR="00000000" w:rsidRPr="00000000">
        <w:rPr>
          <w:rFonts w:ascii="Fira Sans" w:cs="Fira Sans" w:eastAsia="Fira Sans" w:hAnsi="Fira Sans"/>
          <w:sz w:val="24"/>
          <w:szCs w:val="24"/>
          <w:rtl w:val="0"/>
        </w:rPr>
        <w:t xml:space="preserve"> sau să fie în sine o activitate ilegală, și de cele mai multe ori, poate încălca termenii și condițiile platformelor. </w:t>
      </w:r>
    </w:p>
    <w:p w:rsidR="00000000" w:rsidDel="00000000" w:rsidP="00000000" w:rsidRDefault="00000000" w:rsidRPr="00000000" w14:paraId="00000012">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3">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E important de menționat că, în majoritatea cazurilor, campaniile coordonate inautentic pot fi confundate cu cele coordonate organic în scopuri legitime (activism online, marketing), deoarece se manifestă în feluri similare (de exemplu: o rețea de utilizatori care distribuie în masă același conținut). </w:t>
      </w:r>
    </w:p>
    <w:p w:rsidR="00000000" w:rsidDel="00000000" w:rsidP="00000000" w:rsidRDefault="00000000" w:rsidRPr="00000000" w14:paraId="00000014">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5">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În același timp, considerăm că este necesar să existe discuții în spațiul public despre felurile în care putem demarca mai bine campaniile organizate legitim de cele care au un scop mascat, respectiv cele derulate de grupuri care pretind că reprezintă utilizatori independenți, dar care sunt controlate centralizat sau automatizat. </w:t>
      </w:r>
    </w:p>
    <w:p w:rsidR="00000000" w:rsidDel="00000000" w:rsidP="00000000" w:rsidRDefault="00000000" w:rsidRPr="00000000" w14:paraId="00000016">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7">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8">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9">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A">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B">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C">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D">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E">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1F">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0">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1">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2">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3">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4">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5">
      <w:pPr>
        <w:ind w:left="720" w:firstLine="0"/>
        <w:rPr>
          <w:rFonts w:ascii="Fira Sans" w:cs="Fira Sans" w:eastAsia="Fira Sans" w:hAnsi="Fira Sans"/>
          <w:color w:val="e21e26"/>
          <w:sz w:val="36"/>
          <w:szCs w:val="36"/>
        </w:rPr>
      </w:pPr>
      <w:r w:rsidDel="00000000" w:rsidR="00000000" w:rsidRPr="00000000">
        <w:rPr>
          <w:rFonts w:ascii="Fira Sans" w:cs="Fira Sans" w:eastAsia="Fira Sans" w:hAnsi="Fira Sans"/>
          <w:b w:val="1"/>
          <w:bCs w:val="1"/>
          <w:color w:val="e21e26"/>
          <w:sz w:val="36"/>
          <w:szCs w:val="36"/>
          <w:rtl w:val="0"/>
        </w:rPr>
        <w:t xml:space="preserve">A. Definiții</w:t>
      </w:r>
      <w:r w:rsidDel="00000000" w:rsidR="00000000" w:rsidRPr="00000000">
        <w:rPr>
          <w:rtl w:val="0"/>
        </w:rPr>
      </w:r>
    </w:p>
    <w:p w:rsidR="00000000" w:rsidDel="00000000" w:rsidP="00000000" w:rsidRDefault="00000000" w:rsidRPr="00000000" w14:paraId="00000026">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27">
      <w:pPr>
        <w:jc w:val="both"/>
        <w:rPr>
          <w:rFonts w:ascii="Fira Sans" w:cs="Fira Sans" w:eastAsia="Fira Sans" w:hAnsi="Fira Sans"/>
          <w:sz w:val="24"/>
          <w:szCs w:val="24"/>
        </w:rPr>
      </w:pPr>
      <w:r w:rsidDel="00000000" w:rsidR="00000000" w:rsidRPr="00000000">
        <w:rPr>
          <w:rFonts w:ascii="Fira Sans" w:cs="Fira Sans" w:eastAsia="Fira Sans" w:hAnsi="Fira Sans"/>
          <w:b w:val="1"/>
          <w:bCs w:val="1"/>
          <w:sz w:val="24"/>
          <w:szCs w:val="24"/>
          <w:rtl w:val="0"/>
        </w:rPr>
        <w:t xml:space="preserve">Chiar dacă nu există o definiție unanim acceptată pentru comportamentul inautentic coordonat, elementele comune se referă la exploatarea serviciilor furnizate de platforme pentru modificarea sintetică a vizibilității în mediul online. O astfel de influențare a popularității poate să fie instrumentalizată în diverse moduri de actori răuvoitori sau de orice fel de entități care pot transforma vizibilitatea online în beneficii financiare sau de orice altă natură. </w:t>
      </w:r>
      <w:r w:rsidDel="00000000" w:rsidR="00000000" w:rsidRPr="00000000">
        <w:rPr>
          <w:rtl w:val="0"/>
        </w:rPr>
      </w:r>
    </w:p>
    <w:p w:rsidR="00000000" w:rsidDel="00000000" w:rsidP="00000000" w:rsidRDefault="00000000" w:rsidRPr="00000000" w14:paraId="00000028">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29">
      <w:pPr>
        <w:jc w:val="both"/>
        <w:rPr>
          <w:rFonts w:ascii="Fira Sans" w:cs="Fira Sans" w:eastAsia="Fira Sans" w:hAnsi="Fira Sans"/>
          <w:b w:val="1"/>
          <w:bCs w:val="1"/>
          <w:sz w:val="24"/>
          <w:szCs w:val="24"/>
        </w:rPr>
      </w:pPr>
      <w:r w:rsidDel="00000000" w:rsidR="00000000" w:rsidRPr="00000000">
        <w:rPr>
          <w:rFonts w:ascii="Fira Sans" w:cs="Fira Sans" w:eastAsia="Fira Sans" w:hAnsi="Fira Sans"/>
          <w:b w:val="1"/>
          <w:bCs w:val="1"/>
          <w:sz w:val="24"/>
          <w:szCs w:val="24"/>
          <w:rtl w:val="0"/>
        </w:rPr>
        <w:t xml:space="preserve">Conform actelor normative emise de instituții europene, respectiv a regulamentelor interne ale platformelor online, există următoarele definiții care fac referire direct sau indirect la </w:t>
      </w:r>
      <w:r w:rsidDel="00000000" w:rsidR="00000000" w:rsidRPr="00000000">
        <w:rPr>
          <w:rFonts w:ascii="Fira Sans" w:cs="Fira Sans" w:eastAsia="Fira Sans" w:hAnsi="Fira Sans"/>
          <w:b w:val="1"/>
          <w:bCs w:val="1"/>
          <w:color w:val="e21e26"/>
          <w:sz w:val="24"/>
          <w:szCs w:val="24"/>
          <w:rtl w:val="0"/>
        </w:rPr>
        <w:t xml:space="preserve">Comportamentul Inautentic Coordonat</w:t>
      </w:r>
      <w:r w:rsidDel="00000000" w:rsidR="00000000" w:rsidRPr="00000000">
        <w:rPr>
          <w:rFonts w:ascii="Fira Sans" w:cs="Fira Sans" w:eastAsia="Fira Sans" w:hAnsi="Fira Sans"/>
          <w:b w:val="1"/>
          <w:bCs w:val="1"/>
          <w:sz w:val="24"/>
          <w:szCs w:val="24"/>
          <w:rtl w:val="0"/>
        </w:rPr>
        <w:t xml:space="preserve">. </w:t>
      </w:r>
    </w:p>
    <w:p w:rsidR="00000000" w:rsidDel="00000000" w:rsidP="00000000" w:rsidRDefault="00000000" w:rsidRPr="00000000" w14:paraId="0000002A">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2B">
      <w:pPr>
        <w:jc w:val="both"/>
        <w:rPr/>
      </w:pPr>
      <w:hyperlink r:id="rId8">
        <w:r w:rsidDel="00000000" w:rsidR="00000000" w:rsidRPr="00000000">
          <w:rPr>
            <w:rFonts w:ascii="Fira Sans" w:cs="Fira Sans" w:eastAsia="Fira Sans" w:hAnsi="Fira Sans"/>
            <w:b w:val="1"/>
            <w:bCs w:val="1"/>
            <w:color w:val="1b75bc"/>
            <w:sz w:val="24"/>
            <w:szCs w:val="24"/>
            <w:u w:val="single"/>
            <w:rtl w:val="0"/>
          </w:rPr>
          <w:t xml:space="preserve">DSA</w:t>
        </w:r>
      </w:hyperlink>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nu menționează direct termenul de CIB, dar vorbește despre responsabilitatea platformelor de a monitoriza </w:t>
      </w:r>
      <w:r w:rsidDel="00000000" w:rsidR="00000000" w:rsidRPr="00000000">
        <w:rPr>
          <w:rFonts w:ascii="Fira Sans" w:cs="Fira Sans" w:eastAsia="Fira Sans" w:hAnsi="Fira Sans"/>
          <w:b w:val="1"/>
          <w:bCs w:val="1"/>
          <w:color w:val="e21e26"/>
          <w:sz w:val="24"/>
          <w:szCs w:val="24"/>
          <w:rtl w:val="0"/>
        </w:rPr>
        <w:t xml:space="preserve">riscuri sistemice ale algoritmilor</w:t>
      </w:r>
      <w:r w:rsidDel="00000000" w:rsidR="00000000" w:rsidRPr="00000000">
        <w:rPr>
          <w:rFonts w:ascii="Fira Sans" w:cs="Fira Sans" w:eastAsia="Fira Sans" w:hAnsi="Fira Sans"/>
          <w:sz w:val="24"/>
          <w:szCs w:val="24"/>
          <w:rtl w:val="0"/>
        </w:rPr>
        <w:t xml:space="preserve"> (inclusiv cele care au „efecte negative reale sau previzibile asupra discursului civic și a proceselor electorale, precum și a siguranței publice”</w:t>
      </w:r>
      <w:r w:rsidDel="00000000" w:rsidR="00000000" w:rsidRPr="00000000">
        <w:rPr>
          <w:rFonts w:ascii="Fira Sans" w:cs="Fira Sans" w:eastAsia="Fira Sans" w:hAnsi="Fira Sans"/>
          <w:sz w:val="24"/>
          <w:szCs w:val="24"/>
          <w:vertAlign w:val="superscript"/>
        </w:rPr>
        <w:footnoteReference w:customMarkFollows="0" w:id="1"/>
      </w:r>
      <w:r w:rsidDel="00000000" w:rsidR="00000000" w:rsidRPr="00000000">
        <w:rPr>
          <w:rFonts w:ascii="Fira Sans" w:cs="Fira Sans" w:eastAsia="Fira Sans" w:hAnsi="Fira Sans"/>
          <w:sz w:val="24"/>
          <w:szCs w:val="24"/>
          <w:rtl w:val="0"/>
        </w:rPr>
        <w:t xml:space="preserve">) cauzate „prin utilizarea neautentică a serviciului, precum crearea de conturi false, utilizarea boților sau utilizarea înșelătoare a unui serviciu și prin alte comportamente automatizate sau parțial automatizate, care pot conduce la diseminarea rapidă și pe scară largă către public a informațiilor care constituie conținut ilegal sau sunt incompatibile cu condițiile generale de utilizare ale unei platforme online sau ale unui motor de căutare online și care alimentează campaniile de dezinformare.”</w:t>
      </w:r>
      <w:r w:rsidDel="00000000" w:rsidR="00000000" w:rsidRPr="00000000">
        <w:rPr>
          <w:rtl w:val="0"/>
        </w:rPr>
      </w:r>
    </w:p>
    <w:p w:rsidR="00000000" w:rsidDel="00000000" w:rsidP="00000000" w:rsidRDefault="00000000" w:rsidRPr="00000000" w14:paraId="0000002C">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2D">
      <w:pPr>
        <w:ind w:left="720" w:firstLine="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Orientările Comisiei către furnizorii de platforme online foarte mari și de motoare de căutare online foarte mari privind atenuarea riscurilor sistemice la adresa proceselor electorale în temeiul articolului 35 alineatul (3) din Regulamentul (UE) 2022/2065</w:t>
      </w:r>
      <w:r w:rsidDel="00000000" w:rsidR="00000000" w:rsidRPr="00000000">
        <w:rPr>
          <w:rFonts w:ascii="Fira Sans" w:cs="Fira Sans" w:eastAsia="Fira Sans" w:hAnsi="Fira Sans"/>
          <w:sz w:val="24"/>
          <w:szCs w:val="24"/>
          <w:vertAlign w:val="superscript"/>
        </w:rPr>
        <w:footnoteReference w:customMarkFollows="0" w:id="2"/>
      </w:r>
      <w:r w:rsidDel="00000000" w:rsidR="00000000" w:rsidRPr="00000000">
        <w:rPr>
          <w:rFonts w:ascii="Fira Sans" w:cs="Fira Sans" w:eastAsia="Fira Sans" w:hAnsi="Fira Sans"/>
          <w:sz w:val="24"/>
          <w:szCs w:val="24"/>
          <w:rtl w:val="0"/>
        </w:rPr>
        <w:t xml:space="preserve">, îndeosebi pct. 27 lit. h) din secțiunea 3.2.1 - </w:t>
      </w:r>
      <w:r w:rsidDel="00000000" w:rsidR="00000000" w:rsidRPr="00000000">
        <w:rPr>
          <w:rFonts w:ascii="Fira Sans" w:cs="Fira Sans" w:eastAsia="Fira Sans" w:hAnsi="Fira Sans"/>
          <w:i w:val="1"/>
          <w:iCs w:val="1"/>
          <w:sz w:val="24"/>
          <w:szCs w:val="24"/>
          <w:rtl w:val="0"/>
        </w:rPr>
        <w:t xml:space="preserve">„Măsuri de atenuare a riscurilor”</w:t>
      </w:r>
      <w:r w:rsidDel="00000000" w:rsidR="00000000" w:rsidRPr="00000000">
        <w:rPr>
          <w:rtl w:val="0"/>
        </w:rPr>
      </w:r>
    </w:p>
    <w:p w:rsidR="00000000" w:rsidDel="00000000" w:rsidP="00000000" w:rsidRDefault="00000000" w:rsidRPr="00000000" w14:paraId="0000002E">
      <w:pPr>
        <w:ind w:left="720" w:firstLine="0"/>
        <w:jc w:val="both"/>
        <w:rPr>
          <w:rFonts w:ascii="Fira Sans" w:cs="Fira Sans" w:eastAsia="Fira Sans" w:hAnsi="Fira Sans"/>
          <w:i w:val="1"/>
          <w:iCs w:val="1"/>
          <w:sz w:val="24"/>
          <w:szCs w:val="24"/>
        </w:rPr>
      </w:pPr>
      <w:r w:rsidDel="00000000" w:rsidR="00000000" w:rsidRPr="00000000">
        <w:rPr>
          <w:rtl w:val="0"/>
        </w:rPr>
      </w:r>
    </w:p>
    <w:p w:rsidR="00000000" w:rsidDel="00000000" w:rsidP="00000000" w:rsidRDefault="00000000" w:rsidRPr="00000000" w14:paraId="0000002F">
      <w:pPr>
        <w:jc w:val="both"/>
        <w:rPr/>
      </w:pPr>
      <w:hyperlink r:id="rId9">
        <w:r w:rsidDel="00000000" w:rsidR="00000000" w:rsidRPr="00000000">
          <w:rPr>
            <w:rFonts w:ascii="Fira Sans" w:cs="Fira Sans" w:eastAsia="Fira Sans" w:hAnsi="Fira Sans"/>
            <w:b w:val="1"/>
            <w:bCs w:val="1"/>
            <w:color w:val="1b75bc"/>
            <w:sz w:val="24"/>
            <w:szCs w:val="24"/>
            <w:u w:val="single"/>
            <w:rtl w:val="0"/>
          </w:rPr>
          <w:t xml:space="preserve">Codul de conduită privind dezinformarea</w:t>
        </w:r>
      </w:hyperlink>
      <w:r w:rsidDel="00000000" w:rsidR="00000000" w:rsidRPr="00000000">
        <w:rPr>
          <w:rFonts w:ascii="Fira Sans" w:cs="Fira Sans" w:eastAsia="Fira Sans" w:hAnsi="Fira Sans"/>
          <w:sz w:val="24"/>
          <w:szCs w:val="24"/>
          <w:rtl w:val="0"/>
        </w:rPr>
        <w:t xml:space="preserve">: Instrument de autoreglementare pentru conformitatea cu obligații din cadrul DSA, care definește în cadrul angajamentului </w:t>
      </w:r>
      <w:r w:rsidDel="00000000" w:rsidR="00000000" w:rsidRPr="00000000">
        <w:rPr>
          <w:rFonts w:ascii="Fira Sans" w:cs="Fira Sans" w:eastAsia="Fira Sans" w:hAnsi="Fira Sans"/>
          <w:b w:val="1"/>
          <w:bCs w:val="1"/>
          <w:color w:val="e21e26"/>
          <w:sz w:val="24"/>
          <w:szCs w:val="24"/>
          <w:rtl w:val="0"/>
        </w:rPr>
        <w:t xml:space="preserve">14 comportamente manipulatoare inadmisibile</w:t>
      </w:r>
      <w:r w:rsidDel="00000000" w:rsidR="00000000" w:rsidRPr="00000000">
        <w:rPr>
          <w:rFonts w:ascii="Fira Sans" w:cs="Fira Sans" w:eastAsia="Fira Sans" w:hAnsi="Fira Sans"/>
          <w:sz w:val="24"/>
          <w:szCs w:val="24"/>
          <w:rtl w:val="0"/>
        </w:rPr>
        <w:t xml:space="preserve">, menționând printre acestea: crearea și utilizarea conturilor false, preluarea conturilor și amplificarea prin boți, crearea conturilor care participă la </w:t>
      </w:r>
      <w:r w:rsidDel="00000000" w:rsidR="00000000" w:rsidRPr="00000000">
        <w:rPr>
          <w:rFonts w:ascii="Fira Sans" w:cs="Fira Sans" w:eastAsia="Fira Sans" w:hAnsi="Fira Sans"/>
          <w:b w:val="1"/>
          <w:bCs w:val="1"/>
          <w:color w:val="e21e26"/>
          <w:sz w:val="24"/>
          <w:szCs w:val="24"/>
          <w:rtl w:val="0"/>
        </w:rPr>
        <w:t xml:space="preserve">comportament inautentic coordonat (CIB)</w:t>
      </w:r>
      <w:r w:rsidDel="00000000" w:rsidR="00000000" w:rsidRPr="00000000">
        <w:rPr>
          <w:rFonts w:ascii="Fira Sans" w:cs="Fira Sans" w:eastAsia="Fira Sans" w:hAnsi="Fira Sans"/>
          <w:sz w:val="24"/>
          <w:szCs w:val="24"/>
          <w:rtl w:val="0"/>
        </w:rPr>
        <w:t xml:space="preserve">, precum și achiziționarea de interacțiuni false (</w:t>
      </w:r>
      <w:r w:rsidDel="00000000" w:rsidR="00000000" w:rsidRPr="00000000">
        <w:rPr>
          <w:rFonts w:ascii="Fira Sans" w:cs="Fira Sans" w:eastAsia="Fira Sans" w:hAnsi="Fira Sans"/>
          <w:i w:val="1"/>
          <w:iCs w:val="1"/>
          <w:sz w:val="24"/>
          <w:szCs w:val="24"/>
          <w:rtl w:val="0"/>
        </w:rPr>
        <w:t xml:space="preserve">fake engagement</w:t>
      </w:r>
      <w:r w:rsidDel="00000000" w:rsidR="00000000" w:rsidRPr="00000000">
        <w:rPr>
          <w:rFonts w:ascii="Fira Sans" w:cs="Fira Sans" w:eastAsia="Fira Sans" w:hAnsi="Fira Sans"/>
          <w:sz w:val="24"/>
          <w:szCs w:val="24"/>
          <w:rtl w:val="0"/>
        </w:rPr>
        <w:t xml:space="preserve">) drept comportamente manipulatoare inadmisibile pe platformele online. Trebuie subliniat că acest Cod este asumat în mod </w:t>
      </w:r>
      <w:r w:rsidDel="00000000" w:rsidR="00000000" w:rsidRPr="00000000">
        <w:rPr>
          <w:rFonts w:ascii="Fira Sans" w:cs="Fira Sans" w:eastAsia="Fira Sans" w:hAnsi="Fira Sans"/>
          <w:sz w:val="24"/>
          <w:szCs w:val="24"/>
          <w:u w:val="single"/>
          <w:rtl w:val="0"/>
        </w:rPr>
        <w:t xml:space="preserve">voluntar</w:t>
      </w:r>
      <w:r w:rsidDel="00000000" w:rsidR="00000000" w:rsidRPr="00000000">
        <w:rPr>
          <w:rFonts w:ascii="Fira Sans" w:cs="Fira Sans" w:eastAsia="Fira Sans" w:hAnsi="Fira Sans"/>
          <w:sz w:val="24"/>
          <w:szCs w:val="24"/>
          <w:rtl w:val="0"/>
        </w:rPr>
        <w:t xml:space="preserve"> de unele platforme (vezi </w:t>
      </w:r>
      <w:hyperlink r:id="rId10">
        <w:r w:rsidDel="00000000" w:rsidR="00000000" w:rsidRPr="00000000">
          <w:rPr>
            <w:rFonts w:ascii="Fira Sans" w:cs="Fira Sans" w:eastAsia="Fira Sans" w:hAnsi="Fira Sans"/>
            <w:color w:val="1b75bc"/>
            <w:sz w:val="24"/>
            <w:szCs w:val="24"/>
            <w:u w:val="single"/>
            <w:rtl w:val="0"/>
          </w:rPr>
          <w:t xml:space="preserve">lista oficială pe site-ul dedicat</w:t>
        </w:r>
      </w:hyperlink>
      <w:r w:rsidDel="00000000" w:rsidR="00000000" w:rsidRPr="00000000">
        <w:rPr>
          <w:rFonts w:ascii="Fira Sans" w:cs="Fira Sans" w:eastAsia="Fira Sans" w:hAnsi="Fira Sans"/>
          <w:sz w:val="24"/>
          <w:szCs w:val="24"/>
          <w:rtl w:val="0"/>
        </w:rPr>
        <w:t xml:space="preserve">), iar aplicarea angajamentelor se face în conformitate cu măsurile precizate în Cod.</w:t>
      </w:r>
      <w:r w:rsidDel="00000000" w:rsidR="00000000" w:rsidRPr="00000000">
        <w:rPr>
          <w:rtl w:val="0"/>
        </w:rPr>
      </w:r>
    </w:p>
    <w:p w:rsidR="00000000" w:rsidDel="00000000" w:rsidP="00000000" w:rsidRDefault="00000000" w:rsidRPr="00000000" w14:paraId="00000030">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1">
      <w:pPr>
        <w:jc w:val="both"/>
        <w:rPr/>
      </w:pPr>
      <w:hyperlink r:id="rId11">
        <w:r w:rsidDel="00000000" w:rsidR="00000000" w:rsidRPr="00000000">
          <w:rPr>
            <w:rFonts w:ascii="Fira Sans" w:cs="Fira Sans" w:eastAsia="Fira Sans" w:hAnsi="Fira Sans"/>
            <w:b w:val="1"/>
            <w:bCs w:val="1"/>
            <w:color w:val="1b75bc"/>
            <w:sz w:val="24"/>
            <w:szCs w:val="24"/>
            <w:u w:val="single"/>
            <w:rtl w:val="0"/>
          </w:rPr>
          <w:t xml:space="preserve">EEAS (European Union External Action Service)</w:t>
        </w:r>
      </w:hyperlink>
      <w:r w:rsidDel="00000000" w:rsidR="00000000" w:rsidRPr="00000000">
        <w:rPr>
          <w:rFonts w:ascii="Fira Sans" w:cs="Fira Sans" w:eastAsia="Fira Sans" w:hAnsi="Fira Sans"/>
          <w:b w:val="0"/>
          <w:bCs w:val="0"/>
          <w:color w:val="000000"/>
          <w:sz w:val="24"/>
          <w:szCs w:val="24"/>
          <w:u w:val="none"/>
          <w:rtl w:val="0"/>
        </w:rPr>
        <w:t xml:space="preserve">:</w:t>
      </w:r>
      <w:r w:rsidDel="00000000" w:rsidR="00000000" w:rsidRPr="00000000">
        <w:rPr>
          <w:rFonts w:ascii="Fira Sans" w:cs="Fira Sans" w:eastAsia="Fira Sans" w:hAnsi="Fira Sans"/>
          <w:sz w:val="24"/>
          <w:szCs w:val="24"/>
          <w:rtl w:val="0"/>
        </w:rPr>
        <w:t xml:space="preserve"> Conform definiției STRATCOM-ului EEAS, CIB presupune eforturi organizate, deliberate și manipulative de a induce în eroare publicul prin utilizarea unei rețele de conturi și pagini care colaborează pentru a difuza anumite mesaje sau a desfășura acțiuni specifice, ascunzând în același timp natura acestora. Operațiunile CIB se bazează pe utilizarea la scară largă a unor tactici și tehnici manipulative.</w:t>
      </w:r>
      <w:r w:rsidDel="00000000" w:rsidR="00000000" w:rsidRPr="00000000">
        <w:rPr>
          <w:rtl w:val="0"/>
        </w:rPr>
      </w:r>
    </w:p>
    <w:p w:rsidR="00000000" w:rsidDel="00000000" w:rsidP="00000000" w:rsidRDefault="00000000" w:rsidRPr="00000000" w14:paraId="00000032">
      <w:pPr>
        <w:jc w:val="both"/>
        <w:rPr>
          <w:rFonts w:ascii="Fira Sans" w:cs="Fira Sans" w:eastAsia="Fira Sans" w:hAnsi="Fira Sans"/>
          <w:sz w:val="24"/>
          <w:szCs w:val="24"/>
          <w:highlight w:val="yellow"/>
        </w:rPr>
      </w:pPr>
      <w:r w:rsidDel="00000000" w:rsidR="00000000" w:rsidRPr="00000000">
        <w:rPr>
          <w:rtl w:val="0"/>
        </w:rPr>
      </w:r>
    </w:p>
    <w:p w:rsidR="00000000" w:rsidDel="00000000" w:rsidP="00000000" w:rsidRDefault="00000000" w:rsidRPr="00000000" w14:paraId="00000033">
      <w:pPr>
        <w:jc w:val="both"/>
        <w:rPr/>
      </w:pPr>
      <w:hyperlink r:id="rId12">
        <w:r w:rsidDel="00000000" w:rsidR="00000000" w:rsidRPr="00000000">
          <w:rPr>
            <w:rFonts w:ascii="Fira Sans" w:cs="Fira Sans" w:eastAsia="Fira Sans" w:hAnsi="Fira Sans"/>
            <w:b w:val="1"/>
            <w:bCs w:val="1"/>
            <w:color w:val="1b75bc"/>
            <w:sz w:val="24"/>
            <w:szCs w:val="24"/>
            <w:u w:val="single"/>
            <w:rtl w:val="0"/>
          </w:rPr>
          <w:t xml:space="preserve">Eu Disinfo Lab</w:t>
        </w:r>
      </w:hyperlink>
      <w:r w:rsidDel="00000000" w:rsidR="00000000" w:rsidRPr="00000000">
        <w:rPr>
          <w:rFonts w:ascii="Fira Sans" w:cs="Fira Sans" w:eastAsia="Fira Sans" w:hAnsi="Fira Sans"/>
          <w:sz w:val="24"/>
          <w:szCs w:val="24"/>
          <w:rtl w:val="0"/>
        </w:rPr>
        <w:t xml:space="preserve">: o strategie de comunicare manipulativă care distribuie și amplifică conținut într-un fel coordonat și non-organic, care se poate folosi de conturi autentice, false sau un mix. </w:t>
      </w:r>
      <w:r w:rsidDel="00000000" w:rsidR="00000000" w:rsidRPr="00000000">
        <w:rPr>
          <w:rtl w:val="0"/>
        </w:rPr>
      </w:r>
    </w:p>
    <w:p w:rsidR="00000000" w:rsidDel="00000000" w:rsidP="00000000" w:rsidRDefault="00000000" w:rsidRPr="00000000" w14:paraId="00000034">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5">
      <w:pPr>
        <w:jc w:val="both"/>
        <w:rPr/>
      </w:pPr>
      <w:hyperlink r:id="rId13">
        <w:r w:rsidDel="00000000" w:rsidR="00000000" w:rsidRPr="00000000">
          <w:rPr>
            <w:rFonts w:ascii="Fira Sans" w:cs="Fira Sans" w:eastAsia="Fira Sans" w:hAnsi="Fira Sans"/>
            <w:b w:val="1"/>
            <w:bCs w:val="1"/>
            <w:color w:val="1b75bc"/>
            <w:sz w:val="24"/>
            <w:szCs w:val="24"/>
            <w:u w:val="single"/>
            <w:rtl w:val="0"/>
          </w:rPr>
          <w:t xml:space="preserve">Meta</w:t>
        </w:r>
      </w:hyperlink>
      <w:r w:rsidDel="00000000" w:rsidR="00000000" w:rsidRPr="00000000">
        <w:rPr>
          <w:rFonts w:ascii="Fira Sans" w:cs="Fira Sans" w:eastAsia="Fira Sans" w:hAnsi="Fira Sans"/>
          <w:sz w:val="24"/>
          <w:szCs w:val="24"/>
          <w:rtl w:val="0"/>
        </w:rPr>
        <w:t xml:space="preserve">: o rețea de entități inautentice coordonate de un individ/un grup de indivizi, care are scopul să înșele platforma, comunitatea, sau să evite sancțiuni pentru încălcarea „standardelor comunității”.</w:t>
      </w:r>
      <w:r w:rsidDel="00000000" w:rsidR="00000000" w:rsidRPr="00000000">
        <w:rPr>
          <w:rtl w:val="0"/>
        </w:rPr>
      </w:r>
    </w:p>
    <w:p w:rsidR="00000000" w:rsidDel="00000000" w:rsidP="00000000" w:rsidRDefault="00000000" w:rsidRPr="00000000" w14:paraId="00000036">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7">
      <w:pPr>
        <w:jc w:val="both"/>
        <w:rPr/>
      </w:pPr>
      <w:hyperlink r:id="rId14">
        <w:r w:rsidDel="00000000" w:rsidR="00000000" w:rsidRPr="00000000">
          <w:rPr>
            <w:rFonts w:ascii="Fira Sans" w:cs="Fira Sans" w:eastAsia="Fira Sans" w:hAnsi="Fira Sans"/>
            <w:b w:val="1"/>
            <w:bCs w:val="1"/>
            <w:color w:val="1b75bc"/>
            <w:sz w:val="24"/>
            <w:szCs w:val="24"/>
            <w:u w:val="single"/>
            <w:rtl w:val="0"/>
          </w:rPr>
          <w:t xml:space="preserve">Google</w:t>
        </w:r>
      </w:hyperlink>
      <w:r w:rsidDel="00000000" w:rsidR="00000000" w:rsidRPr="00000000">
        <w:rPr>
          <w:rFonts w:ascii="Fira Sans" w:cs="Fira Sans" w:eastAsia="Fira Sans" w:hAnsi="Fira Sans"/>
          <w:sz w:val="24"/>
          <w:szCs w:val="24"/>
          <w:rtl w:val="0"/>
        </w:rPr>
        <w:t xml:space="preserve">: „comportament înșelător” care poate fi făcut de conturi care își ascund identitatea ca să</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înșele utilizatori. </w:t>
      </w:r>
      <w:r w:rsidDel="00000000" w:rsidR="00000000" w:rsidRPr="00000000">
        <w:rPr>
          <w:rtl w:val="0"/>
        </w:rPr>
      </w:r>
    </w:p>
    <w:p w:rsidR="00000000" w:rsidDel="00000000" w:rsidP="00000000" w:rsidRDefault="00000000" w:rsidRPr="00000000" w14:paraId="00000038">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9">
      <w:pPr>
        <w:jc w:val="both"/>
        <w:rPr/>
      </w:pPr>
      <w:hyperlink r:id="rId15">
        <w:r w:rsidDel="00000000" w:rsidR="00000000" w:rsidRPr="00000000">
          <w:rPr>
            <w:rFonts w:ascii="Fira Sans" w:cs="Fira Sans" w:eastAsia="Fira Sans" w:hAnsi="Fira Sans"/>
            <w:b w:val="1"/>
            <w:bCs w:val="1"/>
            <w:color w:val="1b75bc"/>
            <w:sz w:val="24"/>
            <w:szCs w:val="24"/>
            <w:u w:val="single"/>
            <w:rtl w:val="0"/>
          </w:rPr>
          <w:t xml:space="preserve">TikTok</w:t>
        </w:r>
      </w:hyperlink>
      <w:r w:rsidDel="00000000" w:rsidR="00000000" w:rsidRPr="00000000">
        <w:rPr>
          <w:rFonts w:ascii="Fira Sans" w:cs="Fira Sans" w:eastAsia="Fira Sans" w:hAnsi="Fira Sans"/>
          <w:sz w:val="24"/>
          <w:szCs w:val="24"/>
          <w:rtl w:val="0"/>
        </w:rPr>
        <w:t xml:space="preserve">: rețea de conturi care lucrează împreună ca să înșele sistemul platformei, utilizatorii și să influențeze discursul public. </w:t>
      </w:r>
      <w:r w:rsidDel="00000000" w:rsidR="00000000" w:rsidRPr="00000000">
        <w:rPr>
          <w:rtl w:val="0"/>
        </w:rPr>
      </w:r>
    </w:p>
    <w:p w:rsidR="00000000" w:rsidDel="00000000" w:rsidP="00000000" w:rsidRDefault="00000000" w:rsidRPr="00000000" w14:paraId="0000003A">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B">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C">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D">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E">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3F">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0">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1">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2">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3">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4">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5">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6">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7">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8">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9">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A">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B">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C">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4D">
      <w:pPr>
        <w:rPr>
          <w:rFonts w:ascii="Fira Sans" w:cs="Fira Sans" w:eastAsia="Fira Sans" w:hAnsi="Fira Sans"/>
          <w:color w:val="e21e26"/>
          <w:sz w:val="36"/>
          <w:szCs w:val="36"/>
        </w:rPr>
      </w:pPr>
      <w:r w:rsidDel="00000000" w:rsidR="00000000" w:rsidRPr="00000000">
        <w:rPr>
          <w:rFonts w:ascii="Fira Sans" w:cs="Fira Sans" w:eastAsia="Fira Sans" w:hAnsi="Fira Sans"/>
          <w:b w:val="1"/>
          <w:bCs w:val="1"/>
          <w:color w:val="e21e26"/>
          <w:sz w:val="36"/>
          <w:szCs w:val="36"/>
          <w:rtl w:val="0"/>
        </w:rPr>
        <w:t xml:space="preserve">B. Moduri de instrumentalizare a comportamentului inautentic coordonat</w:t>
      </w:r>
      <w:r w:rsidDel="00000000" w:rsidR="00000000" w:rsidRPr="00000000">
        <w:rPr>
          <w:rtl w:val="0"/>
        </w:rPr>
      </w:r>
    </w:p>
    <w:p w:rsidR="00000000" w:rsidDel="00000000" w:rsidP="00000000" w:rsidRDefault="00000000" w:rsidRPr="00000000" w14:paraId="0000004E">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campanii de dezinformare și interferență statală (FIMI)</w:t>
      </w:r>
      <w:r w:rsidDel="00000000" w:rsidR="00000000" w:rsidRPr="00000000">
        <w:rPr>
          <w:rtl w:val="0"/>
        </w:rPr>
      </w:r>
    </w:p>
    <w:p w:rsidR="00000000" w:rsidDel="00000000" w:rsidP="00000000" w:rsidRDefault="00000000" w:rsidRPr="00000000" w14:paraId="00000050">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1">
      <w:pPr>
        <w:ind w:left="0" w:firstLine="0"/>
        <w:jc w:val="both"/>
        <w:rPr/>
      </w:pPr>
      <w:r w:rsidDel="00000000" w:rsidR="00000000" w:rsidRPr="00000000">
        <w:rPr>
          <w:rFonts w:ascii="Fira Sans" w:cs="Fira Sans" w:eastAsia="Fira Sans" w:hAnsi="Fira Sans"/>
          <w:sz w:val="24"/>
          <w:szCs w:val="24"/>
          <w:rtl w:val="0"/>
        </w:rPr>
        <w:t xml:space="preserve">În Moldova, multiple rețele de boți care au generat conținut preponderent AI, au creat peste </w:t>
      </w:r>
      <w:hyperlink r:id="rId16">
        <w:r w:rsidDel="00000000" w:rsidR="00000000" w:rsidRPr="00000000">
          <w:rPr>
            <w:rFonts w:ascii="Fira Sans" w:cs="Fira Sans" w:eastAsia="Fira Sans" w:hAnsi="Fira Sans"/>
            <w:color w:val="1b75bc"/>
            <w:sz w:val="24"/>
            <w:szCs w:val="24"/>
            <w:u w:val="single"/>
            <w:rtl w:val="0"/>
          </w:rPr>
          <w:t xml:space="preserve">10,000 de postări în timpul campaniei parlamentare din 2025 pe platforma TikTok</w:t>
        </w:r>
      </w:hyperlink>
      <w:hyperlink r:id="rId17">
        <w:r w:rsidDel="00000000" w:rsidR="00000000" w:rsidRPr="00000000">
          <w:rPr>
            <w:rFonts w:ascii="Fira Sans" w:cs="Fira Sans" w:eastAsia="Fira Sans" w:hAnsi="Fira Sans"/>
            <w:color w:val="1155cc"/>
            <w:sz w:val="24"/>
            <w:szCs w:val="24"/>
            <w:u w:val="single"/>
            <w:rtl w:val="0"/>
          </w:rPr>
          <w:t xml:space="preserve">, </w:t>
        </w:r>
      </w:hyperlink>
      <w:r w:rsidDel="00000000" w:rsidR="00000000" w:rsidRPr="00000000">
        <w:rPr>
          <w:rFonts w:ascii="Fira Sans" w:cs="Fira Sans" w:eastAsia="Fira Sans" w:hAnsi="Fira Sans"/>
          <w:sz w:val="24"/>
          <w:szCs w:val="24"/>
          <w:rtl w:val="0"/>
        </w:rPr>
        <w:t xml:space="preserve">dezvoltând </w:t>
      </w:r>
      <w:hyperlink r:id="rId18">
        <w:r w:rsidDel="00000000" w:rsidR="00000000" w:rsidRPr="00000000">
          <w:rPr>
            <w:rFonts w:ascii="Fira Sans" w:cs="Fira Sans" w:eastAsia="Fira Sans" w:hAnsi="Fira Sans"/>
            <w:color w:val="1b75bc"/>
            <w:sz w:val="24"/>
            <w:szCs w:val="24"/>
            <w:u w:val="single"/>
            <w:rtl w:val="0"/>
          </w:rPr>
          <w:t xml:space="preserve">rețele similare și pe Facebook.</w:t>
        </w:r>
      </w:hyperlink>
      <w:r w:rsidDel="00000000" w:rsidR="00000000" w:rsidRPr="00000000">
        <w:rPr>
          <w:rtl w:val="0"/>
        </w:rPr>
      </w:r>
    </w:p>
    <w:p w:rsidR="00000000" w:rsidDel="00000000" w:rsidP="00000000" w:rsidRDefault="00000000" w:rsidRPr="00000000" w14:paraId="00000052">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3">
      <w:pPr>
        <w:jc w:val="both"/>
        <w:rPr/>
      </w:pPr>
      <w:hyperlink r:id="rId19">
        <w:r w:rsidDel="00000000" w:rsidR="00000000" w:rsidRPr="00000000">
          <w:rPr>
            <w:rFonts w:ascii="Fira Sans" w:cs="Fira Sans" w:eastAsia="Fira Sans" w:hAnsi="Fira Sans"/>
            <w:color w:val="1b75bc"/>
            <w:sz w:val="24"/>
            <w:szCs w:val="24"/>
            <w:u w:val="single"/>
            <w:rtl w:val="0"/>
          </w:rPr>
          <w:t xml:space="preserve">Rețeaua Portal Kombat</w:t>
        </w:r>
      </w:hyperlink>
      <w:r w:rsidDel="00000000" w:rsidR="00000000" w:rsidRPr="00000000">
        <w:rPr>
          <w:rFonts w:ascii="Fira Sans" w:cs="Fira Sans" w:eastAsia="Fira Sans" w:hAnsi="Fira Sans"/>
          <w:color w:val="1b75bc"/>
          <w:sz w:val="24"/>
          <w:szCs w:val="24"/>
          <w:rtl w:val="0"/>
        </w:rPr>
        <w:t xml:space="preserve"> </w:t>
      </w:r>
      <w:r w:rsidDel="00000000" w:rsidR="00000000" w:rsidRPr="00000000">
        <w:rPr>
          <w:rFonts w:ascii="Fira Sans" w:cs="Fira Sans" w:eastAsia="Fira Sans" w:hAnsi="Fira Sans"/>
          <w:sz w:val="24"/>
          <w:szCs w:val="24"/>
          <w:rtl w:val="0"/>
        </w:rPr>
        <w:t xml:space="preserve">și </w:t>
      </w:r>
      <w:hyperlink r:id="rId20">
        <w:r w:rsidDel="00000000" w:rsidR="00000000" w:rsidRPr="00000000">
          <w:rPr>
            <w:rFonts w:ascii="Fira Sans" w:cs="Fira Sans" w:eastAsia="Fira Sans" w:hAnsi="Fira Sans"/>
            <w:color w:val="1b75bc"/>
            <w:sz w:val="24"/>
            <w:szCs w:val="24"/>
            <w:u w:val="single"/>
            <w:rtl w:val="0"/>
          </w:rPr>
          <w:t xml:space="preserve">Operațiunea „Doppelgänger”</w:t>
        </w:r>
      </w:hyperlink>
      <w:r w:rsidDel="00000000" w:rsidR="00000000" w:rsidRPr="00000000">
        <w:rPr>
          <w:rFonts w:ascii="Fira Sans" w:cs="Fira Sans" w:eastAsia="Fira Sans" w:hAnsi="Fira Sans"/>
          <w:color w:val="1b75bc"/>
          <w:sz w:val="24"/>
          <w:szCs w:val="24"/>
          <w:u w:val="single"/>
          <w:rtl w:val="0"/>
        </w:rPr>
        <w:t xml:space="preserve">:</w:t>
      </w:r>
      <w:r w:rsidDel="00000000" w:rsidR="00000000" w:rsidRPr="00000000">
        <w:rPr>
          <w:rFonts w:ascii="Fira Sans" w:cs="Fira Sans" w:eastAsia="Fira Sans" w:hAnsi="Fira Sans"/>
          <w:sz w:val="24"/>
          <w:szCs w:val="24"/>
          <w:rtl w:val="0"/>
        </w:rPr>
        <w:t xml:space="preserve"> o rețea de site-uri clonate și boți care care răspândesc și promovează dezinformare și narative anti-occidentale pe rețelele sociale cu scopul de a reduce încrederea în instituțiile democratice, de a crea haos și de a polua spațiul informațional.</w:t>
      </w:r>
      <w:r w:rsidDel="00000000" w:rsidR="00000000" w:rsidRPr="00000000">
        <w:rPr>
          <w:rtl w:val="0"/>
        </w:rPr>
      </w:r>
    </w:p>
    <w:p w:rsidR="00000000" w:rsidDel="00000000" w:rsidP="00000000" w:rsidRDefault="00000000" w:rsidRPr="00000000" w14:paraId="00000054">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Fonts w:ascii="Fira Sans" w:cs="Fira Sans" w:eastAsia="Fira Sans" w:hAnsi="Fira Sans"/>
          <w:b w:val="1"/>
          <w:bCs w:val="1"/>
          <w:i w:val="1"/>
          <w:iCs w:val="1"/>
          <w:color w:val="e21e26"/>
          <w:sz w:val="24"/>
          <w:szCs w:val="24"/>
          <w:rtl w:val="0"/>
        </w:rPr>
        <w:t xml:space="preserve">NOTĂ</w:t>
      </w:r>
      <w:r w:rsidDel="00000000" w:rsidR="00000000" w:rsidRPr="00000000">
        <w:rPr>
          <w:rFonts w:ascii="Fira Sans" w:cs="Fira Sans" w:eastAsia="Fira Sans" w:hAnsi="Fira Sans"/>
          <w:b w:val="0"/>
          <w:bCs w:val="0"/>
          <w:i w:val="1"/>
          <w:iCs w:val="1"/>
          <w:color w:val="000000"/>
          <w:sz w:val="24"/>
          <w:szCs w:val="24"/>
          <w:rtl w:val="0"/>
        </w:rPr>
        <w:t xml:space="preserve">: </w:t>
      </w:r>
      <w:r w:rsidDel="00000000" w:rsidR="00000000" w:rsidRPr="00000000">
        <w:rPr>
          <w:rFonts w:ascii="Fira Sans" w:cs="Fira Sans" w:eastAsia="Fira Sans" w:hAnsi="Fira Sans"/>
          <w:i w:val="1"/>
          <w:iCs w:val="1"/>
          <w:sz w:val="24"/>
          <w:szCs w:val="24"/>
          <w:rtl w:val="0"/>
        </w:rPr>
        <w:t xml:space="preserve">Din cauza felului în care traficul din mediul online poate genera profit prin intermediul reclamelor, actorii din spatele campaniilor de dezinformare pot fi neafiliați vreunui stat și pot avea exclusiv interese financiare. </w:t>
      </w:r>
      <w:hyperlink r:id="rId21">
        <w:r w:rsidDel="00000000" w:rsidR="00000000" w:rsidRPr="00000000">
          <w:rPr>
            <w:rFonts w:ascii="Fira Sans" w:cs="Fira Sans" w:eastAsia="Fira Sans" w:hAnsi="Fira Sans"/>
            <w:i w:val="1"/>
            <w:iCs w:val="1"/>
            <w:color w:val="1b75bc"/>
            <w:sz w:val="24"/>
            <w:szCs w:val="24"/>
            <w:u w:val="single"/>
            <w:rtl w:val="0"/>
          </w:rPr>
          <w:t xml:space="preserve">Un exemplu notoriu</w:t>
        </w:r>
      </w:hyperlink>
      <w:r w:rsidDel="00000000" w:rsidR="00000000" w:rsidRPr="00000000">
        <w:rPr>
          <w:rFonts w:ascii="Fira Sans" w:cs="Fira Sans" w:eastAsia="Fira Sans" w:hAnsi="Fira Sans"/>
          <w:i w:val="1"/>
          <w:iCs w:val="1"/>
          <w:sz w:val="24"/>
          <w:szCs w:val="24"/>
          <w:rtl w:val="0"/>
        </w:rPr>
        <w:t xml:space="preserve"> este reprezentat de fermele de boți din Macedonia de Nord, care au răspândit conținut partizan politic în timpul prezidențialelor din SUA din 2016 și 2020. Rețeaua se baza pe o strategie de marketing care genera profit țintind publicul republican cu articole false și polarizante. </w:t>
      </w:r>
      <w:r w:rsidDel="00000000" w:rsidR="00000000" w:rsidRPr="00000000">
        <w:rPr>
          <w:rtl w:val="0"/>
        </w:rPr>
      </w:r>
    </w:p>
    <w:p w:rsidR="00000000" w:rsidDel="00000000" w:rsidP="00000000" w:rsidRDefault="00000000" w:rsidRPr="00000000" w14:paraId="00000056">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Fira Sans" w:cs="Fira Sans" w:eastAsia="Fira Sans" w:hAnsi="Fira Sans"/>
          <w:sz w:val="24"/>
          <w:szCs w:val="24"/>
        </w:rPr>
      </w:pPr>
      <w:r w:rsidDel="00000000" w:rsidR="00000000" w:rsidRPr="00000000">
        <w:rPr>
          <w:rFonts w:ascii="Fira Sans" w:cs="Fira Sans" w:eastAsia="Fira Sans" w:hAnsi="Fira Sans"/>
          <w:b w:val="1"/>
          <w:bCs w:val="1"/>
          <w:color w:val="1b75bc"/>
          <w:sz w:val="32"/>
          <w:szCs w:val="32"/>
          <w:rtl w:val="0"/>
        </w:rPr>
        <w:t xml:space="preserve">fraudă financiară</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tl w:val="0"/>
        </w:rPr>
      </w:r>
    </w:p>
    <w:p w:rsidR="00000000" w:rsidDel="00000000" w:rsidP="00000000" w:rsidRDefault="00000000" w:rsidRPr="00000000" w14:paraId="00000058">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Fonts w:ascii="Fira Sans" w:cs="Fira Sans" w:eastAsia="Fira Sans" w:hAnsi="Fira Sans"/>
          <w:b w:val="0"/>
          <w:bCs w:val="0"/>
          <w:sz w:val="24"/>
          <w:szCs w:val="24"/>
          <w:rtl w:val="0"/>
        </w:rPr>
        <w:t xml:space="preserve">În România,</w:t>
      </w:r>
      <w:r w:rsidDel="00000000" w:rsidR="00000000" w:rsidRPr="00000000">
        <w:rPr>
          <w:rFonts w:ascii="Fira Sans" w:cs="Fira Sans" w:eastAsia="Fira Sans" w:hAnsi="Fira Sans"/>
          <w:b w:val="0"/>
          <w:bCs w:val="0"/>
          <w:color w:val="1b75bc"/>
          <w:sz w:val="24"/>
          <w:szCs w:val="24"/>
          <w:rtl w:val="0"/>
        </w:rPr>
        <w:t xml:space="preserve"> </w:t>
      </w:r>
      <w:hyperlink r:id="rId22">
        <w:r w:rsidDel="00000000" w:rsidR="00000000" w:rsidRPr="00000000">
          <w:rPr>
            <w:rFonts w:ascii="Fira Sans" w:cs="Fira Sans" w:eastAsia="Fira Sans" w:hAnsi="Fira Sans"/>
            <w:color w:val="1b75bc"/>
            <w:sz w:val="24"/>
            <w:szCs w:val="24"/>
            <w:u w:val="single"/>
            <w:rtl w:val="0"/>
          </w:rPr>
          <w:t xml:space="preserve">escrocheriile</w:t>
        </w:r>
      </w:hyperlink>
      <w:r w:rsidDel="00000000" w:rsidR="00000000" w:rsidRPr="00000000">
        <w:rPr>
          <w:rFonts w:ascii="Fira Sans" w:cs="Fira Sans" w:eastAsia="Fira Sans" w:hAnsi="Fira Sans"/>
          <w:sz w:val="24"/>
          <w:szCs w:val="24"/>
          <w:rtl w:val="0"/>
        </w:rPr>
        <w:t xml:space="preserve"> de tip „</w:t>
      </w:r>
      <w:hyperlink r:id="rId23">
        <w:r w:rsidDel="00000000" w:rsidR="00000000" w:rsidRPr="00000000">
          <w:rPr>
            <w:rFonts w:ascii="Fira Sans" w:cs="Fira Sans" w:eastAsia="Fira Sans" w:hAnsi="Fira Sans"/>
            <w:i w:val="1"/>
            <w:iCs w:val="1"/>
            <w:color w:val="1b75bc"/>
            <w:sz w:val="24"/>
            <w:szCs w:val="24"/>
            <w:u w:val="single"/>
            <w:rtl w:val="0"/>
          </w:rPr>
          <w:t xml:space="preserve">trading-scam</w:t>
        </w:r>
      </w:hyperlink>
      <w:r w:rsidDel="00000000" w:rsidR="00000000" w:rsidRPr="00000000">
        <w:rPr>
          <w:rFonts w:ascii="Fira Sans" w:cs="Fira Sans" w:eastAsia="Fira Sans" w:hAnsi="Fira Sans"/>
          <w:sz w:val="24"/>
          <w:szCs w:val="24"/>
          <w:rtl w:val="0"/>
        </w:rPr>
        <w:t xml:space="preserve">”, s-au folosit de site-uri clonate, </w:t>
      </w:r>
      <w:r w:rsidDel="00000000" w:rsidR="00000000" w:rsidRPr="00000000">
        <w:rPr>
          <w:rFonts w:ascii="Fira Sans" w:cs="Fira Sans" w:eastAsia="Fira Sans" w:hAnsi="Fira Sans"/>
          <w:i w:val="1"/>
          <w:iCs w:val="1"/>
          <w:sz w:val="24"/>
          <w:szCs w:val="24"/>
          <w:rtl w:val="0"/>
        </w:rPr>
        <w:t xml:space="preserve">deepfake</w:t>
      </w:r>
      <w:r w:rsidDel="00000000" w:rsidR="00000000" w:rsidRPr="00000000">
        <w:rPr>
          <w:rFonts w:ascii="Fira Sans" w:cs="Fira Sans" w:eastAsia="Fira Sans" w:hAnsi="Fira Sans"/>
          <w:sz w:val="24"/>
          <w:szCs w:val="24"/>
          <w:rtl w:val="0"/>
        </w:rPr>
        <w:t xml:space="preserve">-uri, și de rețele de </w:t>
      </w:r>
      <w:r w:rsidDel="00000000" w:rsidR="00000000" w:rsidRPr="00000000">
        <w:rPr>
          <w:rFonts w:ascii="Fira Sans" w:cs="Fira Sans" w:eastAsia="Fira Sans" w:hAnsi="Fira Sans"/>
          <w:i w:val="1"/>
          <w:iCs w:val="1"/>
          <w:sz w:val="24"/>
          <w:szCs w:val="24"/>
          <w:rtl w:val="0"/>
        </w:rPr>
        <w:t xml:space="preserve">boosting</w:t>
      </w:r>
      <w:r w:rsidDel="00000000" w:rsidR="00000000" w:rsidRPr="00000000">
        <w:rPr>
          <w:rFonts w:ascii="Fira Sans" w:cs="Fira Sans" w:eastAsia="Fira Sans" w:hAnsi="Fira Sans"/>
          <w:sz w:val="24"/>
          <w:szCs w:val="24"/>
          <w:rtl w:val="0"/>
        </w:rPr>
        <w:t xml:space="preserve"> pe rețelele sociale ca să înșele mai multe victime. Un mecanism similar a fost folosit de </w:t>
      </w:r>
      <w:hyperlink r:id="rId24">
        <w:r w:rsidDel="00000000" w:rsidR="00000000" w:rsidRPr="00000000">
          <w:rPr>
            <w:rFonts w:ascii="Fira Sans" w:cs="Fira Sans" w:eastAsia="Fira Sans" w:hAnsi="Fira Sans"/>
            <w:color w:val="1b75bc"/>
            <w:sz w:val="24"/>
            <w:szCs w:val="24"/>
            <w:u w:val="single"/>
            <w:rtl w:val="0"/>
          </w:rPr>
          <w:t xml:space="preserve">o rețea de escroci</w:t>
        </w:r>
      </w:hyperlink>
      <w:r w:rsidDel="00000000" w:rsidR="00000000" w:rsidRPr="00000000">
        <w:rPr>
          <w:rFonts w:ascii="Fira Sans" w:cs="Fira Sans" w:eastAsia="Fira Sans" w:hAnsi="Fira Sans"/>
          <w:sz w:val="24"/>
          <w:szCs w:val="24"/>
          <w:rtl w:val="0"/>
        </w:rPr>
        <w:t xml:space="preserve"> care promova suplimente alimentare ca „leacuri miraculoase” pentru boli cronice. </w:t>
      </w:r>
      <w:r w:rsidDel="00000000" w:rsidR="00000000" w:rsidRPr="00000000">
        <w:rPr>
          <w:rtl w:val="0"/>
        </w:rPr>
      </w:r>
    </w:p>
    <w:p w:rsidR="00000000" w:rsidDel="00000000" w:rsidP="00000000" w:rsidRDefault="00000000" w:rsidRPr="00000000" w14:paraId="0000005A">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promovare online</w:t>
      </w:r>
      <w:r w:rsidDel="00000000" w:rsidR="00000000" w:rsidRPr="00000000">
        <w:rPr>
          <w:rtl w:val="0"/>
        </w:rPr>
      </w:r>
    </w:p>
    <w:p w:rsidR="00000000" w:rsidDel="00000000" w:rsidP="00000000" w:rsidRDefault="00000000" w:rsidRPr="00000000" w14:paraId="0000005C">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5D">
      <w:pPr>
        <w:jc w:val="both"/>
        <w:rPr>
          <w:rFonts w:ascii="Fira Sans" w:cs="Fira Sans" w:eastAsia="Fira Sans" w:hAnsi="Fira Sans"/>
          <w:sz w:val="24"/>
          <w:szCs w:val="24"/>
        </w:rPr>
      </w:pPr>
      <w:r w:rsidDel="00000000" w:rsidR="00000000" w:rsidRPr="00000000">
        <w:rPr>
          <w:rFonts w:ascii="Fira Sans" w:cs="Fira Sans" w:eastAsia="Fira Sans" w:hAnsi="Fira Sans"/>
          <w:i w:val="1"/>
          <w:iCs w:val="1"/>
          <w:sz w:val="24"/>
          <w:szCs w:val="24"/>
          <w:rtl w:val="0"/>
        </w:rPr>
        <w:t xml:space="preserve">Promovarea unor narațiuni politice, promovarea unor campanii de discreditare sau promovarea politicienilor</w:t>
      </w:r>
      <w:r w:rsidDel="00000000" w:rsidR="00000000" w:rsidRPr="00000000">
        <w:rPr>
          <w:rtl w:val="0"/>
        </w:rPr>
      </w:r>
    </w:p>
    <w:p w:rsidR="00000000" w:rsidDel="00000000" w:rsidP="00000000" w:rsidRDefault="00000000" w:rsidRPr="00000000" w14:paraId="0000005E">
      <w:pPr>
        <w:jc w:val="both"/>
        <w:rPr>
          <w:rFonts w:ascii="Fira Sans" w:cs="Fira Sans" w:eastAsia="Fira Sans" w:hAnsi="Fira Sans"/>
          <w:i w:val="1"/>
          <w:iCs w:val="1"/>
          <w:sz w:val="24"/>
          <w:szCs w:val="24"/>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Fonts w:ascii="Fira Sans" w:cs="Fira Sans" w:eastAsia="Fira Sans" w:hAnsi="Fira Sans"/>
          <w:sz w:val="24"/>
          <w:szCs w:val="24"/>
          <w:rtl w:val="0"/>
        </w:rPr>
        <w:t xml:space="preserve">În timpul campaniilor electorale, promovarea prin intermediul unor rețele inautentice a devenit din ce în ce mai populară. În timpul alegerilor prezidențiale din 2024 și mai 2025, </w:t>
      </w:r>
      <w:hyperlink r:id="rId25">
        <w:r w:rsidDel="00000000" w:rsidR="00000000" w:rsidRPr="00000000">
          <w:rPr>
            <w:rFonts w:ascii="Fira Sans" w:cs="Fira Sans" w:eastAsia="Fira Sans" w:hAnsi="Fira Sans"/>
            <w:color w:val="1b75bc"/>
            <w:sz w:val="24"/>
            <w:szCs w:val="24"/>
            <w:u w:val="single"/>
            <w:rtl w:val="0"/>
          </w:rPr>
          <w:t xml:space="preserve">mai mulți politicieni din România</w:t>
        </w:r>
      </w:hyperlink>
      <w:r w:rsidDel="00000000" w:rsidR="00000000" w:rsidRPr="00000000">
        <w:rPr>
          <w:rFonts w:ascii="Fira Sans" w:cs="Fira Sans" w:eastAsia="Fira Sans" w:hAnsi="Fira Sans"/>
          <w:sz w:val="24"/>
          <w:szCs w:val="24"/>
          <w:rtl w:val="0"/>
        </w:rPr>
        <w:t xml:space="preserve"> au beneficiat de astfel de promovare conform unor </w:t>
      </w:r>
      <w:hyperlink r:id="rId26">
        <w:r w:rsidDel="00000000" w:rsidR="00000000" w:rsidRPr="00000000">
          <w:rPr>
            <w:rFonts w:ascii="Fira Sans" w:cs="Fira Sans" w:eastAsia="Fira Sans" w:hAnsi="Fira Sans"/>
            <w:color w:val="1b75bc"/>
            <w:sz w:val="24"/>
            <w:szCs w:val="24"/>
            <w:u w:val="single"/>
            <w:rtl w:val="0"/>
          </w:rPr>
          <w:t xml:space="preserve">investigații publice</w:t>
        </w:r>
      </w:hyperlink>
      <w:hyperlink r:id="rId27">
        <w:r w:rsidDel="00000000" w:rsidR="00000000" w:rsidRPr="00000000">
          <w:rPr>
            <w:rFonts w:ascii="Fira Sans" w:cs="Fira Sans" w:eastAsia="Fira Sans" w:hAnsi="Fira Sans"/>
            <w:color w:val="1155cc"/>
            <w:sz w:val="24"/>
            <w:szCs w:val="24"/>
            <w:u w:val="single"/>
            <w:rtl w:val="0"/>
          </w:rPr>
          <w:t xml:space="preserve">.</w:t>
        </w:r>
      </w:hyperlink>
      <w:r w:rsidDel="00000000" w:rsidR="00000000" w:rsidRPr="00000000">
        <w:rPr>
          <w:rFonts w:ascii="Fira Sans" w:cs="Fira Sans" w:eastAsia="Fira Sans" w:hAnsi="Fira Sans"/>
          <w:sz w:val="24"/>
          <w:szCs w:val="24"/>
          <w:rtl w:val="0"/>
        </w:rPr>
        <w:t xml:space="preserve"> </w:t>
      </w:r>
      <w:r w:rsidDel="00000000" w:rsidR="00000000" w:rsidRPr="00000000">
        <w:rPr>
          <w:rtl w:val="0"/>
        </w:rPr>
      </w:r>
    </w:p>
    <w:p w:rsidR="00000000" w:rsidDel="00000000" w:rsidP="00000000" w:rsidRDefault="00000000" w:rsidRPr="00000000" w14:paraId="00000060">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Fonts w:ascii="Fira Sans" w:cs="Fira Sans" w:eastAsia="Fira Sans" w:hAnsi="Fira Sans"/>
          <w:sz w:val="24"/>
          <w:szCs w:val="24"/>
          <w:rtl w:val="0"/>
        </w:rPr>
        <w:t xml:space="preserve">În afară de promovarea online a unor candidați politici, CIB este folosit și în </w:t>
      </w:r>
      <w:hyperlink r:id="rId28">
        <w:r w:rsidDel="00000000" w:rsidR="00000000" w:rsidRPr="00000000">
          <w:rPr>
            <w:rFonts w:ascii="Fira Sans" w:cs="Fira Sans" w:eastAsia="Fira Sans" w:hAnsi="Fira Sans"/>
            <w:color w:val="1b75bc"/>
            <w:sz w:val="24"/>
            <w:szCs w:val="24"/>
            <w:u w:val="single"/>
            <w:rtl w:val="0"/>
          </w:rPr>
          <w:t xml:space="preserve">promovarea unor narațiuni de discreditare a jurnaliștilor</w:t>
        </w:r>
      </w:hyperlink>
      <w:hyperlink r:id="rId29">
        <w:r w:rsidDel="00000000" w:rsidR="00000000" w:rsidRPr="00000000">
          <w:rPr>
            <w:rFonts w:ascii="Fira Sans" w:cs="Fira Sans" w:eastAsia="Fira Sans" w:hAnsi="Fira Sans"/>
            <w:color w:val="000000"/>
            <w:sz w:val="24"/>
            <w:szCs w:val="24"/>
            <w:u w:val="single"/>
            <w:rtl w:val="0"/>
          </w:rPr>
          <w:t xml:space="preserve">.</w:t>
        </w:r>
      </w:hyperlink>
      <w:r w:rsidDel="00000000" w:rsidR="00000000" w:rsidRPr="00000000">
        <w:rPr>
          <w:rFonts w:ascii="Fira Sans" w:cs="Fira Sans" w:eastAsia="Fira Sans" w:hAnsi="Fira Sans"/>
          <w:color w:val="000000"/>
          <w:sz w:val="24"/>
          <w:szCs w:val="24"/>
          <w:rtl w:val="0"/>
        </w:rPr>
        <w:t xml:space="preserve"> </w:t>
      </w:r>
      <w:r w:rsidDel="00000000" w:rsidR="00000000" w:rsidRPr="00000000">
        <w:rPr>
          <w:rFonts w:ascii="Fira Sans" w:cs="Fira Sans" w:eastAsia="Fira Sans" w:hAnsi="Fira Sans"/>
          <w:sz w:val="24"/>
          <w:szCs w:val="24"/>
          <w:rtl w:val="0"/>
        </w:rPr>
        <w:t xml:space="preserve">Acest comportament apare însă din ce în ce mai mult și în afara alegerilor, normalizând această formă de popularizare artificială. </w:t>
      </w:r>
      <w:r w:rsidDel="00000000" w:rsidR="00000000" w:rsidRPr="00000000">
        <w:rPr>
          <w:rtl w:val="0"/>
        </w:rPr>
      </w:r>
    </w:p>
    <w:p w:rsidR="00000000" w:rsidDel="00000000" w:rsidP="00000000" w:rsidRDefault="00000000" w:rsidRPr="00000000" w14:paraId="00000062">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diminuarea vizibilității</w:t>
      </w:r>
      <w:r w:rsidDel="00000000" w:rsidR="00000000" w:rsidRPr="00000000">
        <w:rPr>
          <w:rtl w:val="0"/>
        </w:rPr>
      </w:r>
    </w:p>
    <w:p w:rsidR="00000000" w:rsidDel="00000000" w:rsidP="00000000" w:rsidRDefault="00000000" w:rsidRPr="00000000" w14:paraId="00000064">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65">
      <w:pPr>
        <w:jc w:val="both"/>
        <w:rPr/>
      </w:pPr>
      <w:hyperlink r:id="rId30">
        <w:r w:rsidDel="00000000" w:rsidR="00000000" w:rsidRPr="00000000">
          <w:rPr>
            <w:rFonts w:ascii="Fira Sans" w:cs="Fira Sans" w:eastAsia="Fira Sans" w:hAnsi="Fira Sans"/>
            <w:color w:val="1b75bc"/>
            <w:sz w:val="24"/>
            <w:szCs w:val="24"/>
            <w:u w:val="single"/>
            <w:rtl w:val="0"/>
          </w:rPr>
          <w:t xml:space="preserve">La începutul anului</w:t>
        </w:r>
      </w:hyperlink>
      <w:r w:rsidDel="00000000" w:rsidR="00000000" w:rsidRPr="00000000">
        <w:rPr>
          <w:rFonts w:ascii="Fira Sans" w:cs="Fira Sans" w:eastAsia="Fira Sans" w:hAnsi="Fira Sans"/>
          <w:sz w:val="24"/>
          <w:szCs w:val="24"/>
          <w:rtl w:val="0"/>
        </w:rPr>
        <w:t xml:space="preserve"> 2026, mai multe organizații și publicații din Serbia au fost suspendate de Instagram. Organizațiile au acuzat că au fost atacate de zeci de mii de conturi false care au început să le urmărească pagina, iar asta a determinat sistemul de detecție al platformei să le elimine contul. </w:t>
      </w:r>
      <w:hyperlink r:id="rId31">
        <w:r w:rsidDel="00000000" w:rsidR="00000000" w:rsidRPr="00000000">
          <w:rPr>
            <w:rFonts w:ascii="Fira Sans" w:cs="Fira Sans" w:eastAsia="Fira Sans" w:hAnsi="Fira Sans"/>
            <w:color w:val="1b75bc"/>
            <w:sz w:val="24"/>
            <w:szCs w:val="24"/>
            <w:u w:val="single"/>
            <w:rtl w:val="0"/>
          </w:rPr>
          <w:t xml:space="preserve">În Albania</w:t>
        </w:r>
      </w:hyperlink>
      <w:r w:rsidDel="00000000" w:rsidR="00000000" w:rsidRPr="00000000">
        <w:rPr>
          <w:rFonts w:ascii="Fira Sans" w:cs="Fira Sans" w:eastAsia="Fira Sans" w:hAnsi="Fira Sans"/>
          <w:sz w:val="24"/>
          <w:szCs w:val="24"/>
          <w:rtl w:val="0"/>
        </w:rPr>
        <w:t xml:space="preserve">, publicația independentă Citizen Channel a fost atacată de o rețea care a formulat sute de raportări către Meta, în care acuzau încălcări a termenilor și condițiilor. Ca urmare, algoritmii platformei au eliminat o mare parte din postările publicației. </w:t>
      </w:r>
      <w:r w:rsidDel="00000000" w:rsidR="00000000" w:rsidRPr="00000000">
        <w:rPr>
          <w:rtl w:val="0"/>
        </w:rPr>
      </w:r>
    </w:p>
    <w:p w:rsidR="00000000" w:rsidDel="00000000" w:rsidP="00000000" w:rsidRDefault="00000000" w:rsidRPr="00000000" w14:paraId="00000066">
      <w:pPr>
        <w:spacing w:after="240" w:before="240" w:line="240" w:lineRule="auto"/>
        <w:jc w:val="both"/>
        <w:rPr/>
      </w:pPr>
      <w:r w:rsidDel="00000000" w:rsidR="00000000" w:rsidRPr="00000000">
        <w:rPr>
          <w:rFonts w:ascii="Fira Sans" w:cs="Fira Sans" w:eastAsia="Fira Sans" w:hAnsi="Fira Sans"/>
          <w:sz w:val="24"/>
          <w:szCs w:val="24"/>
          <w:rtl w:val="0"/>
        </w:rPr>
        <w:t xml:space="preserve">În România, în timpul campaniei prezidențiale din mai 2025, mai mulți</w:t>
      </w:r>
      <w:r w:rsidDel="00000000" w:rsidR="00000000" w:rsidRPr="00000000">
        <w:rPr>
          <w:rFonts w:ascii="Fira Sans" w:cs="Fira Sans" w:eastAsia="Fira Sans" w:hAnsi="Fira Sans"/>
          <w:color w:val="1b75bc"/>
          <w:sz w:val="24"/>
          <w:szCs w:val="24"/>
          <w:rtl w:val="0"/>
        </w:rPr>
        <w:t xml:space="preserve"> </w:t>
      </w:r>
      <w:hyperlink r:id="rId32">
        <w:r w:rsidDel="00000000" w:rsidR="00000000" w:rsidRPr="00000000">
          <w:rPr>
            <w:rFonts w:ascii="Fira Sans" w:cs="Fira Sans" w:eastAsia="Fira Sans" w:hAnsi="Fira Sans"/>
            <w:color w:val="1b75bc"/>
            <w:sz w:val="24"/>
            <w:szCs w:val="24"/>
            <w:u w:val="single"/>
            <w:rtl w:val="0"/>
          </w:rPr>
          <w:t xml:space="preserve">candidați au avut zeci de mii de conturi inautentice pe propriile conturi oficiale</w:t>
        </w:r>
      </w:hyperlink>
      <w:r w:rsidDel="00000000" w:rsidR="00000000" w:rsidRPr="00000000">
        <w:rPr>
          <w:rFonts w:ascii="Fira Sans" w:cs="Fira Sans" w:eastAsia="Fira Sans" w:hAnsi="Fira Sans"/>
          <w:color w:val="1b75bc"/>
          <w:sz w:val="24"/>
          <w:szCs w:val="24"/>
          <w:rtl w:val="0"/>
        </w:rPr>
        <w:t xml:space="preserve">,</w:t>
      </w:r>
      <w:hyperlink r:id="rId33">
        <w:r w:rsidDel="00000000" w:rsidR="00000000" w:rsidRPr="00000000">
          <w:rPr>
            <w:rFonts w:ascii="Fira Sans" w:cs="Fira Sans" w:eastAsia="Fira Sans" w:hAnsi="Fira Sans"/>
            <w:color w:val="1b75bc"/>
            <w:sz w:val="24"/>
            <w:szCs w:val="24"/>
            <w:u w:val="single"/>
            <w:rtl w:val="0"/>
          </w:rPr>
          <w:t xml:space="preserve"> care urmăreau în masă candidații</w:t>
        </w:r>
      </w:hyperlink>
      <w:hyperlink r:id="rId34">
        <w:r w:rsidDel="00000000" w:rsidR="00000000" w:rsidRPr="00000000">
          <w:rPr>
            <w:rFonts w:ascii="Fira Sans" w:cs="Fira Sans" w:eastAsia="Fira Sans" w:hAnsi="Fira Sans"/>
            <w:color w:val="000000"/>
            <w:sz w:val="24"/>
            <w:szCs w:val="24"/>
            <w:u w:val="single"/>
            <w:rtl w:val="0"/>
          </w:rPr>
          <w:t xml:space="preserve">,</w:t>
        </w:r>
      </w:hyperlink>
      <w:r w:rsidDel="00000000" w:rsidR="00000000" w:rsidRPr="00000000">
        <w:rPr>
          <w:rFonts w:ascii="Fira Sans" w:cs="Fira Sans" w:eastAsia="Fira Sans" w:hAnsi="Fira Sans"/>
          <w:color w:val="000000"/>
          <w:sz w:val="24"/>
          <w:szCs w:val="24"/>
          <w:rtl w:val="0"/>
        </w:rPr>
        <w:t xml:space="preserve"> in</w:t>
      </w:r>
      <w:r w:rsidDel="00000000" w:rsidR="00000000" w:rsidRPr="00000000">
        <w:rPr>
          <w:rFonts w:ascii="Fira Sans" w:cs="Fira Sans" w:eastAsia="Fira Sans" w:hAnsi="Fira Sans"/>
          <w:sz w:val="24"/>
          <w:szCs w:val="24"/>
          <w:rtl w:val="0"/>
        </w:rPr>
        <w:t xml:space="preserve">teracționau sau distribuiau postările acestora. </w:t>
      </w:r>
      <w:hyperlink r:id="rId35">
        <w:r w:rsidDel="00000000" w:rsidR="00000000" w:rsidRPr="00000000">
          <w:rPr>
            <w:rFonts w:ascii="Fira Sans" w:cs="Fira Sans" w:eastAsia="Fira Sans" w:hAnsi="Fira Sans"/>
            <w:color w:val="1b75bc"/>
            <w:sz w:val="24"/>
            <w:szCs w:val="24"/>
            <w:u w:val="single"/>
            <w:rtl w:val="0"/>
          </w:rPr>
          <w:t xml:space="preserve">O rețea de conturi false</w:t>
        </w:r>
      </w:hyperlink>
      <w:r w:rsidDel="00000000" w:rsidR="00000000" w:rsidRPr="00000000">
        <w:rPr>
          <w:rFonts w:ascii="Fira Sans" w:cs="Fira Sans" w:eastAsia="Fira Sans" w:hAnsi="Fira Sans"/>
          <w:color w:val="1b75bc"/>
          <w:sz w:val="24"/>
          <w:szCs w:val="24"/>
          <w:rtl w:val="0"/>
        </w:rPr>
        <w:t xml:space="preserve"> </w:t>
      </w:r>
      <w:r w:rsidDel="00000000" w:rsidR="00000000" w:rsidRPr="00000000">
        <w:rPr>
          <w:rFonts w:ascii="Fira Sans" w:cs="Fira Sans" w:eastAsia="Fira Sans" w:hAnsi="Fira Sans"/>
          <w:sz w:val="24"/>
          <w:szCs w:val="24"/>
          <w:rtl w:val="0"/>
        </w:rPr>
        <w:t xml:space="preserve">a postat materiale pentru o campanie negativă (multe dintre ele plătite) și a publicat numeroase postări pe Facebook împotriva unor candidați. Unii dintre aceștia au acuzat tehnici de tipul </w:t>
      </w:r>
      <w:r w:rsidDel="00000000" w:rsidR="00000000" w:rsidRPr="00000000">
        <w:rPr>
          <w:rFonts w:ascii="Fira Sans" w:cs="Fira Sans" w:eastAsia="Fira Sans" w:hAnsi="Fira Sans"/>
          <w:i w:val="1"/>
          <w:iCs w:val="1"/>
          <w:sz w:val="24"/>
          <w:szCs w:val="24"/>
          <w:rtl w:val="0"/>
        </w:rPr>
        <w:t xml:space="preserve">false flag operations</w:t>
      </w:r>
      <w:r w:rsidDel="00000000" w:rsidR="00000000" w:rsidRPr="00000000">
        <w:rPr>
          <w:rFonts w:ascii="Fira Sans" w:cs="Fira Sans" w:eastAsia="Fira Sans" w:hAnsi="Fira Sans"/>
          <w:sz w:val="24"/>
          <w:szCs w:val="24"/>
          <w:rtl w:val="0"/>
        </w:rPr>
        <w:t xml:space="preserve">, adică anticampanie orchestrată de contracandidați care foloseau aceste conturi de CIB pentru a crea poluare informațională și a eroda campania reală a candidaților.</w:t>
      </w:r>
      <w:r w:rsidDel="00000000" w:rsidR="00000000" w:rsidRPr="00000000">
        <w:rPr>
          <w:rtl w:val="0"/>
        </w:rPr>
      </w:r>
    </w:p>
    <w:p w:rsidR="00000000" w:rsidDel="00000000" w:rsidP="00000000" w:rsidRDefault="00000000" w:rsidRPr="00000000" w14:paraId="00000067">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8">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9">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A">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B">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C">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D">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E">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6F">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0">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1">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2">
      <w:pPr>
        <w:spacing w:after="240" w:before="240" w:line="240" w:lineRule="auto"/>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3">
      <w:pPr>
        <w:rPr>
          <w:rFonts w:ascii="Fira Sans" w:cs="Fira Sans" w:eastAsia="Fira Sans" w:hAnsi="Fira Sans"/>
          <w:color w:val="e21e26"/>
          <w:sz w:val="36"/>
          <w:szCs w:val="36"/>
        </w:rPr>
      </w:pPr>
      <w:r w:rsidDel="00000000" w:rsidR="00000000" w:rsidRPr="00000000">
        <w:rPr>
          <w:rFonts w:ascii="Fira Sans" w:cs="Fira Sans" w:eastAsia="Fira Sans" w:hAnsi="Fira Sans"/>
          <w:b w:val="1"/>
          <w:bCs w:val="1"/>
          <w:color w:val="e21e26"/>
          <w:sz w:val="36"/>
          <w:szCs w:val="36"/>
          <w:rtl w:val="0"/>
        </w:rPr>
        <w:t xml:space="preserve">C. Cadru de analiză pentru clasificarea campaniilor relevante</w:t>
      </w:r>
      <w:r w:rsidDel="00000000" w:rsidR="00000000" w:rsidRPr="00000000">
        <w:rPr>
          <w:rtl w:val="0"/>
        </w:rPr>
      </w:r>
    </w:p>
    <w:p w:rsidR="00000000" w:rsidDel="00000000" w:rsidP="00000000" w:rsidRDefault="00000000" w:rsidRPr="00000000" w14:paraId="00000074">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Fonts w:ascii="Fira Sans" w:cs="Fira Sans" w:eastAsia="Fira Sans" w:hAnsi="Fira Sans"/>
          <w:sz w:val="24"/>
          <w:szCs w:val="24"/>
          <w:rtl w:val="0"/>
        </w:rPr>
        <w:t xml:space="preserve">În baza unor criterii propuse de </w:t>
      </w:r>
      <w:hyperlink r:id="rId36">
        <w:r w:rsidDel="00000000" w:rsidR="00000000" w:rsidRPr="00000000">
          <w:rPr>
            <w:rFonts w:ascii="Fira Sans" w:cs="Fira Sans" w:eastAsia="Fira Sans" w:hAnsi="Fira Sans"/>
            <w:color w:val="1b75bc"/>
            <w:sz w:val="24"/>
            <w:szCs w:val="24"/>
            <w:u w:val="single"/>
            <w:rtl w:val="0"/>
          </w:rPr>
          <w:t xml:space="preserve">Eu Disinfo Lab</w:t>
        </w:r>
      </w:hyperlink>
      <w:r w:rsidDel="00000000" w:rsidR="00000000" w:rsidRPr="00000000">
        <w:rPr>
          <w:rFonts w:ascii="Fira Sans" w:cs="Fira Sans" w:eastAsia="Fira Sans" w:hAnsi="Fira Sans"/>
          <w:color w:val="1b75bc"/>
          <w:sz w:val="24"/>
          <w:szCs w:val="24"/>
          <w:rtl w:val="0"/>
        </w:rPr>
        <w:t xml:space="preserve"> </w:t>
      </w:r>
      <w:r w:rsidDel="00000000" w:rsidR="00000000" w:rsidRPr="00000000">
        <w:rPr>
          <w:rFonts w:ascii="Fira Sans" w:cs="Fira Sans" w:eastAsia="Fira Sans" w:hAnsi="Fira Sans"/>
          <w:sz w:val="24"/>
          <w:szCs w:val="24"/>
          <w:rtl w:val="0"/>
        </w:rPr>
        <w:t xml:space="preserve">și </w:t>
      </w:r>
      <w:hyperlink r:id="rId37">
        <w:r w:rsidDel="00000000" w:rsidR="00000000" w:rsidRPr="00000000">
          <w:rPr>
            <w:rFonts w:ascii="Fira Sans" w:cs="Fira Sans" w:eastAsia="Fira Sans" w:hAnsi="Fira Sans"/>
            <w:color w:val="1b75bc"/>
            <w:sz w:val="24"/>
            <w:szCs w:val="24"/>
            <w:u w:val="single"/>
            <w:rtl w:val="0"/>
          </w:rPr>
          <w:t xml:space="preserve">IFTAS</w:t>
        </w:r>
      </w:hyperlink>
      <w:r w:rsidDel="00000000" w:rsidR="00000000" w:rsidRPr="00000000">
        <w:rPr>
          <w:rFonts w:ascii="Fira Sans" w:cs="Fira Sans" w:eastAsia="Fira Sans" w:hAnsi="Fira Sans"/>
          <w:sz w:val="24"/>
          <w:szCs w:val="24"/>
          <w:rtl w:val="0"/>
        </w:rPr>
        <w:t xml:space="preserve">, dar și plecând de la premisa că CIB trebuie privit drept o tentativă de a manipula serviciile oferite de platformele online astfel încât vizibilitatea conținutului să fie redusă sau amplificată sintetic, propunem o schemă logică de analiză care se bazează pe mai multe criterii cumulative și pe mai multe întrebări ajutătoare</w:t>
      </w:r>
      <w:r w:rsidDel="00000000" w:rsidR="00000000" w:rsidRPr="00000000">
        <w:rPr>
          <w:rtl w:val="0"/>
        </w:rPr>
      </w:r>
    </w:p>
    <w:p w:rsidR="00000000" w:rsidDel="00000000" w:rsidP="00000000" w:rsidRDefault="00000000" w:rsidRPr="00000000" w14:paraId="00000076">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Coordonare</w:t>
      </w:r>
      <w:r w:rsidDel="00000000" w:rsidR="00000000" w:rsidRPr="00000000">
        <w:rPr>
          <w:rtl w:val="0"/>
        </w:rPr>
      </w:r>
    </w:p>
    <w:p w:rsidR="00000000" w:rsidDel="00000000" w:rsidP="00000000" w:rsidRDefault="00000000" w:rsidRPr="00000000" w14:paraId="00000078">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79">
      <w:pPr>
        <w:jc w:val="both"/>
        <w:rPr>
          <w:rFonts w:ascii="Fira Sans" w:cs="Fira Sans" w:eastAsia="Fira Sans" w:hAnsi="Fira Sans"/>
          <w:sz w:val="24"/>
          <w:szCs w:val="24"/>
        </w:rPr>
      </w:pPr>
      <w:r w:rsidDel="00000000" w:rsidR="00000000" w:rsidRPr="00000000">
        <w:rPr>
          <w:rFonts w:ascii="Fira Sans" w:cs="Fira Sans" w:eastAsia="Fira Sans" w:hAnsi="Fira Sans"/>
          <w:b w:val="1"/>
          <w:bCs w:val="1"/>
          <w:color w:val="e21e26"/>
          <w:sz w:val="28"/>
          <w:szCs w:val="28"/>
          <w:rtl w:val="0"/>
        </w:rPr>
        <w:t xml:space="preserve">Întrebarea 1: Există un grup de utilizatori care acționează coordonat?</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tl w:val="0"/>
        </w:rPr>
      </w:r>
    </w:p>
    <w:p w:rsidR="00000000" w:rsidDel="00000000" w:rsidP="00000000" w:rsidRDefault="00000000" w:rsidRPr="00000000" w14:paraId="0000007A">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7B">
      <w:pPr>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Indicatori posibili: </w:t>
      </w:r>
    </w:p>
    <w:p w:rsidR="00000000" w:rsidDel="00000000" w:rsidP="00000000" w:rsidRDefault="00000000" w:rsidRPr="00000000" w14:paraId="0000007C">
      <w:pPr>
        <w:numPr>
          <w:ilvl w:val="0"/>
          <w:numId w:val="2"/>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răspândesc aceeași narativă;</w:t>
      </w:r>
    </w:p>
    <w:p w:rsidR="00000000" w:rsidDel="00000000" w:rsidP="00000000" w:rsidRDefault="00000000" w:rsidRPr="00000000" w14:paraId="0000007D">
      <w:pPr>
        <w:numPr>
          <w:ilvl w:val="0"/>
          <w:numId w:val="2"/>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folosesc aceleași hashtaguri, markere vizuale, cuvinte cheie.</w:t>
      </w:r>
    </w:p>
    <w:p w:rsidR="00000000" w:rsidDel="00000000" w:rsidP="00000000" w:rsidRDefault="00000000" w:rsidRPr="00000000" w14:paraId="0000007E">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7F">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Este important de menționat că, de cele mai multe ori, coordonarea în mediul online este făcută de utilizatori normali în scopuri legitime, fără diferențe semnificative față de coordonarea din mediul offline (proteste, flashmob-uri, inițiative civice).</w:t>
      </w:r>
    </w:p>
    <w:p w:rsidR="00000000" w:rsidDel="00000000" w:rsidP="00000000" w:rsidRDefault="00000000" w:rsidRPr="00000000" w14:paraId="00000080">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81">
      <w:pPr>
        <w:jc w:val="both"/>
        <w:rPr>
          <w:rFonts w:ascii="Fira Sans" w:cs="Fira Sans" w:eastAsia="Fira Sans" w:hAnsi="Fira Sans"/>
          <w:color w:val="000000"/>
          <w:sz w:val="28"/>
          <w:szCs w:val="28"/>
        </w:rPr>
      </w:pPr>
      <w:r w:rsidDel="00000000" w:rsidR="00000000" w:rsidRPr="00000000">
        <w:rPr>
          <w:rFonts w:ascii="Fira Sans" w:cs="Fira Sans" w:eastAsia="Fira Sans" w:hAnsi="Fira Sans"/>
          <w:b w:val="1"/>
          <w:bCs w:val="1"/>
          <w:color w:val="e21e26"/>
          <w:sz w:val="28"/>
          <w:szCs w:val="28"/>
          <w:rtl w:val="0"/>
        </w:rPr>
        <w:t xml:space="preserve">Exemple</w:t>
      </w:r>
      <w:r w:rsidDel="00000000" w:rsidR="00000000" w:rsidRPr="00000000">
        <w:rPr>
          <w:rtl w:val="0"/>
        </w:rPr>
      </w:r>
    </w:p>
    <w:p w:rsidR="00000000" w:rsidDel="00000000" w:rsidP="00000000" w:rsidRDefault="00000000" w:rsidRPr="00000000" w14:paraId="00000082">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83">
      <w:pPr>
        <w:jc w:val="both"/>
        <w:rPr>
          <w:rFonts w:ascii="Fira Sans" w:cs="Fira Sans" w:eastAsia="Fira Sans" w:hAnsi="Fira Sans"/>
          <w:color w:val="000000"/>
          <w:sz w:val="24"/>
          <w:szCs w:val="24"/>
        </w:rPr>
      </w:pPr>
      <w:r w:rsidDel="00000000" w:rsidR="00000000" w:rsidRPr="00000000">
        <w:rPr>
          <w:rFonts w:ascii="Fira Sans" w:cs="Fira Sans" w:eastAsia="Fira Sans" w:hAnsi="Fira Sans"/>
          <w:b w:val="1"/>
          <w:bCs w:val="1"/>
          <w:color w:val="000000"/>
          <w:sz w:val="24"/>
          <w:szCs w:val="24"/>
          <w:rtl w:val="0"/>
        </w:rPr>
        <w:t xml:space="preserve">1. Campanii politice</w:t>
      </w:r>
      <w:r w:rsidDel="00000000" w:rsidR="00000000" w:rsidRPr="00000000">
        <w:rPr>
          <w:rFonts w:ascii="Fira Sans" w:cs="Fira Sans" w:eastAsia="Fira Sans" w:hAnsi="Fira Sans"/>
          <w:color w:val="000000"/>
          <w:sz w:val="24"/>
          <w:szCs w:val="24"/>
          <w:rtl w:val="0"/>
        </w:rPr>
        <w:t xml:space="preserve"> în care un partid își încurajează în mod transparent membrii și simpatizanții să posteze mesaje de susținere pentru un anumit candidat sau anumite pachete legislative. </w:t>
      </w:r>
    </w:p>
    <w:p w:rsidR="00000000" w:rsidDel="00000000" w:rsidP="00000000" w:rsidRDefault="00000000" w:rsidRPr="00000000" w14:paraId="00000084">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85">
      <w:pPr>
        <w:jc w:val="both"/>
        <w:rPr>
          <w:rFonts w:ascii="Fira Sans" w:cs="Fira Sans" w:eastAsia="Fira Sans" w:hAnsi="Fira Sans"/>
          <w:color w:val="000000"/>
          <w:sz w:val="24"/>
          <w:szCs w:val="24"/>
        </w:rPr>
      </w:pPr>
      <w:r w:rsidDel="00000000" w:rsidR="00000000" w:rsidRPr="00000000">
        <w:rPr>
          <w:rFonts w:ascii="Fira Sans" w:cs="Fira Sans" w:eastAsia="Fira Sans" w:hAnsi="Fira Sans"/>
          <w:b w:val="1"/>
          <w:bCs w:val="1"/>
          <w:color w:val="000000"/>
          <w:sz w:val="24"/>
          <w:szCs w:val="24"/>
          <w:rtl w:val="0"/>
        </w:rPr>
        <w:t xml:space="preserve">2. Campanii civice sau de activism cetățenesc </w:t>
      </w:r>
      <w:r w:rsidDel="00000000" w:rsidR="00000000" w:rsidRPr="00000000">
        <w:rPr>
          <w:rFonts w:ascii="Fira Sans" w:cs="Fira Sans" w:eastAsia="Fira Sans" w:hAnsi="Fira Sans"/>
          <w:color w:val="000000"/>
          <w:sz w:val="24"/>
          <w:szCs w:val="24"/>
          <w:rtl w:val="0"/>
        </w:rPr>
        <w:t xml:space="preserve">care presupun coordonarea în mediul online prin folosirea unor hashtaguri sau distribuirea unor fotografii, videoclipuri sau mesaje.</w:t>
      </w:r>
    </w:p>
    <w:p w:rsidR="00000000" w:rsidDel="00000000" w:rsidP="00000000" w:rsidRDefault="00000000" w:rsidRPr="00000000" w14:paraId="00000086">
      <w:pPr>
        <w:numPr>
          <w:ilvl w:val="0"/>
          <w:numId w:val="1"/>
        </w:numPr>
        <w:ind w:left="720" w:hanging="360"/>
        <w:jc w:val="both"/>
        <w:rPr/>
      </w:pPr>
      <w:r w:rsidDel="00000000" w:rsidR="00000000" w:rsidRPr="00000000">
        <w:rPr>
          <w:rFonts w:ascii="Fira Sans" w:cs="Fira Sans" w:eastAsia="Fira Sans" w:hAnsi="Fira Sans"/>
          <w:color w:val="000000"/>
          <w:sz w:val="24"/>
          <w:szCs w:val="24"/>
          <w:rtl w:val="0"/>
        </w:rPr>
        <w:t xml:space="preserve">În 2021, mai mulți utilizatori de pe platforma Reddit s-au coordonat să cumpere la bursă acțiuni ale companiei </w:t>
      </w:r>
      <w:hyperlink r:id="rId38">
        <w:r w:rsidDel="00000000" w:rsidR="00000000" w:rsidRPr="00000000">
          <w:rPr>
            <w:rFonts w:ascii="Fira Sans" w:cs="Fira Sans" w:eastAsia="Fira Sans" w:hAnsi="Fira Sans"/>
            <w:color w:val="1b75bc"/>
            <w:sz w:val="24"/>
            <w:szCs w:val="24"/>
            <w:u w:val="single"/>
            <w:rtl w:val="0"/>
          </w:rPr>
          <w:t xml:space="preserve">GameStop</w:t>
        </w:r>
      </w:hyperlink>
      <w:r w:rsidDel="00000000" w:rsidR="00000000" w:rsidRPr="00000000">
        <w:rPr>
          <w:rFonts w:ascii="Fira Sans" w:cs="Fira Sans" w:eastAsia="Fira Sans" w:hAnsi="Fira Sans"/>
          <w:color w:val="000000"/>
          <w:sz w:val="24"/>
          <w:szCs w:val="24"/>
          <w:rtl w:val="0"/>
        </w:rPr>
        <w:t xml:space="preserve">;</w:t>
      </w:r>
      <w:r w:rsidDel="00000000" w:rsidR="00000000" w:rsidRPr="00000000">
        <w:rPr>
          <w:rtl w:val="0"/>
        </w:rPr>
      </w:r>
    </w:p>
    <w:p w:rsidR="00000000" w:rsidDel="00000000" w:rsidP="00000000" w:rsidRDefault="00000000" w:rsidRPr="00000000" w14:paraId="00000087">
      <w:pPr>
        <w:numPr>
          <w:ilvl w:val="0"/>
          <w:numId w:val="1"/>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O campanie prin care utilizatorii români de pe Instagram, YouTube și Facebook s-au coordonat să posteze comentarii negative la postările influencerilor care promovau jocuri de noroc;</w:t>
      </w:r>
    </w:p>
    <w:p w:rsidR="00000000" w:rsidDel="00000000" w:rsidP="00000000" w:rsidRDefault="00000000" w:rsidRPr="00000000" w14:paraId="00000088">
      <w:pPr>
        <w:numPr>
          <w:ilvl w:val="0"/>
          <w:numId w:val="1"/>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Mai mulți utilizatori din mediul online care, în perioada scrutinelor electorale, își exprimă preferințele politice folosind un anumit hashtag sau promovând un partid sau un candidat. </w:t>
      </w:r>
    </w:p>
    <w:p w:rsidR="00000000" w:rsidDel="00000000" w:rsidP="00000000" w:rsidRDefault="00000000" w:rsidRPr="00000000" w14:paraId="00000089">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 </w:t>
      </w:r>
    </w:p>
    <w:p w:rsidR="00000000" w:rsidDel="00000000" w:rsidP="00000000" w:rsidRDefault="00000000" w:rsidRPr="00000000" w14:paraId="0000008A">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Înșelare</w:t>
      </w:r>
      <w:r w:rsidDel="00000000" w:rsidR="00000000" w:rsidRPr="00000000">
        <w:rPr>
          <w:rtl w:val="0"/>
        </w:rPr>
      </w:r>
    </w:p>
    <w:p w:rsidR="00000000" w:rsidDel="00000000" w:rsidP="00000000" w:rsidRDefault="00000000" w:rsidRPr="00000000" w14:paraId="0000008B">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8C">
      <w:pPr>
        <w:jc w:val="both"/>
        <w:rPr>
          <w:rFonts w:ascii="Fira Sans" w:cs="Fira Sans" w:eastAsia="Fira Sans" w:hAnsi="Fira Sans"/>
          <w:color w:val="000000"/>
          <w:sz w:val="24"/>
          <w:szCs w:val="24"/>
        </w:rPr>
      </w:pPr>
      <w:r w:rsidDel="00000000" w:rsidR="00000000" w:rsidRPr="00000000">
        <w:rPr>
          <w:rFonts w:ascii="Fira Sans" w:cs="Fira Sans" w:eastAsia="Fira Sans" w:hAnsi="Fira Sans"/>
          <w:b w:val="1"/>
          <w:bCs w:val="1"/>
          <w:color w:val="e21e26"/>
          <w:sz w:val="28"/>
          <w:szCs w:val="28"/>
          <w:rtl w:val="0"/>
        </w:rPr>
        <w:t xml:space="preserve">Întrebarea 2: Campania coordonată pe care am identificat-o este una înșelătoare?</w:t>
      </w:r>
      <w:r w:rsidDel="00000000" w:rsidR="00000000" w:rsidRPr="00000000">
        <w:rPr>
          <w:rFonts w:ascii="Fira Sans" w:cs="Fira Sans" w:eastAsia="Fira Sans" w:hAnsi="Fira Sans"/>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8D">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8E">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O campanie coordonată este înșelătoare atunci când are scopul de a amplifica artificial un anumit conținut, creând impresia </w:t>
      </w:r>
      <w:r w:rsidDel="00000000" w:rsidR="00000000" w:rsidRPr="00000000">
        <w:rPr>
          <w:rFonts w:ascii="Fira Sans" w:cs="Fira Sans" w:eastAsia="Fira Sans" w:hAnsi="Fira Sans"/>
          <w:b w:val="1"/>
          <w:bCs w:val="1"/>
          <w:color w:val="000000"/>
          <w:sz w:val="24"/>
          <w:szCs w:val="24"/>
          <w:rtl w:val="0"/>
        </w:rPr>
        <w:t xml:space="preserve">falsă </w:t>
      </w:r>
      <w:r w:rsidDel="00000000" w:rsidR="00000000" w:rsidRPr="00000000">
        <w:rPr>
          <w:rFonts w:ascii="Fira Sans" w:cs="Fira Sans" w:eastAsia="Fira Sans" w:hAnsi="Fira Sans"/>
          <w:color w:val="000000"/>
          <w:sz w:val="24"/>
          <w:szCs w:val="24"/>
          <w:rtl w:val="0"/>
        </w:rPr>
        <w:t xml:space="preserve">a unui interes ridicat în societate (like-uri, comentarii, </w:t>
      </w:r>
      <w:r w:rsidDel="00000000" w:rsidR="00000000" w:rsidRPr="00000000">
        <w:rPr>
          <w:rFonts w:ascii="Fira Sans" w:cs="Fira Sans" w:eastAsia="Fira Sans" w:hAnsi="Fira Sans"/>
          <w:i w:val="1"/>
          <w:iCs w:val="1"/>
          <w:color w:val="000000"/>
          <w:sz w:val="24"/>
          <w:szCs w:val="24"/>
          <w:rtl w:val="0"/>
        </w:rPr>
        <w:t xml:space="preserve">share</w:t>
      </w:r>
      <w:r w:rsidDel="00000000" w:rsidR="00000000" w:rsidRPr="00000000">
        <w:rPr>
          <w:rFonts w:ascii="Fira Sans" w:cs="Fira Sans" w:eastAsia="Fira Sans" w:hAnsi="Fira Sans"/>
          <w:color w:val="000000"/>
          <w:sz w:val="24"/>
          <w:szCs w:val="24"/>
          <w:rtl w:val="0"/>
        </w:rPr>
        <w:t xml:space="preserve">-uri, vizualizări, mesaje de susținere sau de descurajare) și împingând sintetic în agenda publică (sau încercănd să restrângă) un subiect sau o informație.</w:t>
      </w:r>
    </w:p>
    <w:p w:rsidR="00000000" w:rsidDel="00000000" w:rsidP="00000000" w:rsidRDefault="00000000" w:rsidRPr="00000000" w14:paraId="0000008F">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90">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La rândul său, ghidul de analiză realizat de Eu Disinfo Lab subliniază că un element cheie care face ca o coordonare în mediul online să fie inautentică constă în dorința de a disimula identitatea utilizatorilor care se coordonează, </w:t>
      </w:r>
      <w:r w:rsidDel="00000000" w:rsidR="00000000" w:rsidRPr="00000000">
        <w:rPr>
          <w:rFonts w:ascii="Fira Sans" w:cs="Fira Sans" w:eastAsia="Fira Sans" w:hAnsi="Fira Sans"/>
          <w:b w:val="1"/>
          <w:bCs w:val="1"/>
          <w:color w:val="000000"/>
          <w:sz w:val="24"/>
          <w:szCs w:val="24"/>
          <w:rtl w:val="0"/>
        </w:rPr>
        <w:t xml:space="preserve">pentru a le spori credibilitatea. </w:t>
      </w:r>
      <w:r w:rsidDel="00000000" w:rsidR="00000000" w:rsidRPr="00000000">
        <w:rPr>
          <w:rFonts w:ascii="Fira Sans" w:cs="Fira Sans" w:eastAsia="Fira Sans" w:hAnsi="Fira Sans"/>
          <w:color w:val="000000"/>
          <w:sz w:val="24"/>
          <w:szCs w:val="24"/>
          <w:rtl w:val="0"/>
        </w:rPr>
        <w:t xml:space="preserve">O disimulare a identității poate presupune o infrastructură automatizată care se bazează pe boți, dar și o rețea coordonată de oameni care încearcă să își ascundă o afiliere de partid, respectiv o rețea de influenceri care fac publicitate nemarcată. </w:t>
      </w:r>
    </w:p>
    <w:p w:rsidR="00000000" w:rsidDel="00000000" w:rsidP="00000000" w:rsidRDefault="00000000" w:rsidRPr="00000000" w14:paraId="00000091">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92">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Din cauza faptului că algoritmii de recomandare folosiți de rețelele sociale promovează conținutul cu care interacționează cât mai mulți oameni, rețelele automatizate sunt cele mai eficiente unelte pentru o campanie coordonată înșelătoare de succes (care ajunge la cât mai multe potențiale victime). Miza rețelelor răuvoitoare este să simuleze un interes ridicat pentru ca un anumit conținut să fie promovat de algoritmi, dar și ca să îi convingă pe utilizatorii obișnuiți să adere la trenduri/mișcări care par legitimate de mase mari de oameni. </w:t>
      </w:r>
    </w:p>
    <w:p w:rsidR="00000000" w:rsidDel="00000000" w:rsidP="00000000" w:rsidRDefault="00000000" w:rsidRPr="00000000" w14:paraId="00000093">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94">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Deocamdată, </w:t>
      </w:r>
      <w:r w:rsidDel="00000000" w:rsidR="00000000" w:rsidRPr="00000000">
        <w:rPr>
          <w:rFonts w:ascii="Fira Sans" w:cs="Fira Sans" w:eastAsia="Fira Sans" w:hAnsi="Fira Sans"/>
          <w:b w:val="1"/>
          <w:bCs w:val="1"/>
          <w:color w:val="000000"/>
          <w:sz w:val="24"/>
          <w:szCs w:val="24"/>
          <w:rtl w:val="0"/>
        </w:rPr>
        <w:t xml:space="preserve">automatizarea</w:t>
      </w:r>
      <w:r w:rsidDel="00000000" w:rsidR="00000000" w:rsidRPr="00000000">
        <w:rPr>
          <w:rFonts w:ascii="Fira Sans" w:cs="Fira Sans" w:eastAsia="Fira Sans" w:hAnsi="Fira Sans"/>
          <w:color w:val="000000"/>
          <w:sz w:val="24"/>
          <w:szCs w:val="24"/>
          <w:rtl w:val="0"/>
        </w:rPr>
        <w:t xml:space="preserve"> este componenta cea mai comună și ușor de identificat atunci când analizăm o campanie de CIB, iar aceasta are următorii indicatori: </w:t>
      </w:r>
    </w:p>
    <w:p w:rsidR="00000000" w:rsidDel="00000000" w:rsidP="00000000" w:rsidRDefault="00000000" w:rsidRPr="00000000" w14:paraId="00000095">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96">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impersonează alte persoane;</w:t>
      </w:r>
    </w:p>
    <w:p w:rsidR="00000000" w:rsidDel="00000000" w:rsidP="00000000" w:rsidRDefault="00000000" w:rsidRPr="00000000" w14:paraId="00000097">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Tipar de postare care nu este realist sau care este sincronizat cu o grupare (postat cu frecvență ridicată; sau, de ex., conturi din Vietnam care interacționează cu conținut din România);</w:t>
      </w:r>
    </w:p>
    <w:p w:rsidR="00000000" w:rsidDel="00000000" w:rsidP="00000000" w:rsidRDefault="00000000" w:rsidRPr="00000000" w14:paraId="00000098">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anonime, fără informații personale;</w:t>
      </w:r>
    </w:p>
    <w:p w:rsidR="00000000" w:rsidDel="00000000" w:rsidP="00000000" w:rsidRDefault="00000000" w:rsidRPr="00000000" w14:paraId="00000099">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folosesc fotografii generate cu AI;</w:t>
      </w:r>
    </w:p>
    <w:p w:rsidR="00000000" w:rsidDel="00000000" w:rsidP="00000000" w:rsidRDefault="00000000" w:rsidRPr="00000000" w14:paraId="0000009A">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interacționează (aprecieri, comentarii, distribuiri) în masă cu același tip de conținut;</w:t>
      </w:r>
    </w:p>
    <w:p w:rsidR="00000000" w:rsidDel="00000000" w:rsidP="00000000" w:rsidRDefault="00000000" w:rsidRPr="00000000" w14:paraId="0000009B">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Metadate legate de postari (de ex. </w:t>
      </w:r>
      <w:r w:rsidDel="00000000" w:rsidR="00000000" w:rsidRPr="00000000">
        <w:rPr>
          <w:rFonts w:ascii="Fira Sans" w:cs="Fira Sans" w:eastAsia="Fira Sans" w:hAnsi="Fira Sans"/>
          <w:i w:val="1"/>
          <w:iCs w:val="1"/>
          <w:color w:val="000000"/>
          <w:sz w:val="24"/>
          <w:szCs w:val="24"/>
          <w:rtl w:val="0"/>
        </w:rPr>
        <w:t xml:space="preserve">timestamp</w:t>
      </w:r>
      <w:r w:rsidDel="00000000" w:rsidR="00000000" w:rsidRPr="00000000">
        <w:rPr>
          <w:rFonts w:ascii="Fira Sans" w:cs="Fira Sans" w:eastAsia="Fira Sans" w:hAnsi="Fira Sans"/>
          <w:color w:val="000000"/>
          <w:sz w:val="24"/>
          <w:szCs w:val="24"/>
          <w:rtl w:val="0"/>
        </w:rPr>
        <w:t xml:space="preserve">-ul postarilor);</w:t>
      </w:r>
    </w:p>
    <w:p w:rsidR="00000000" w:rsidDel="00000000" w:rsidP="00000000" w:rsidRDefault="00000000" w:rsidRPr="00000000" w14:paraId="0000009C">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au nume similare;</w:t>
      </w:r>
    </w:p>
    <w:p w:rsidR="00000000" w:rsidDel="00000000" w:rsidP="00000000" w:rsidRDefault="00000000" w:rsidRPr="00000000" w14:paraId="0000009D">
      <w:pPr>
        <w:numPr>
          <w:ilvl w:val="0"/>
          <w:numId w:val="4"/>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create recent, care promovează același conținut.</w:t>
      </w:r>
    </w:p>
    <w:p w:rsidR="00000000" w:rsidDel="00000000" w:rsidP="00000000" w:rsidRDefault="00000000" w:rsidRPr="00000000" w14:paraId="0000009E">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Fonts w:ascii="Fira Sans" w:cs="Fira Sans" w:eastAsia="Fira Sans" w:hAnsi="Fira Sans"/>
          <w:color w:val="000000"/>
          <w:sz w:val="24"/>
          <w:szCs w:val="24"/>
          <w:rtl w:val="0"/>
        </w:rPr>
        <w:t xml:space="preserve">E important de menționat că, pe măsură ce platformele online reușesc să implementeze sisteme menite să combată </w:t>
      </w:r>
      <w:r w:rsidDel="00000000" w:rsidR="00000000" w:rsidRPr="00000000">
        <w:rPr>
          <w:rFonts w:ascii="Fira Sans" w:cs="Fira Sans" w:eastAsia="Fira Sans" w:hAnsi="Fira Sans"/>
          <w:i w:val="1"/>
          <w:iCs w:val="1"/>
          <w:color w:val="000000"/>
          <w:sz w:val="24"/>
          <w:szCs w:val="24"/>
          <w:rtl w:val="0"/>
        </w:rPr>
        <w:t xml:space="preserve">rețelele de boți, </w:t>
      </w:r>
      <w:r w:rsidDel="00000000" w:rsidR="00000000" w:rsidRPr="00000000">
        <w:rPr>
          <w:rFonts w:ascii="Fira Sans" w:cs="Fira Sans" w:eastAsia="Fira Sans" w:hAnsi="Fira Sans"/>
          <w:color w:val="000000"/>
          <w:sz w:val="24"/>
          <w:szCs w:val="24"/>
          <w:rtl w:val="0"/>
        </w:rPr>
        <w:t xml:space="preserve">rețelele de CIB se adaptează și ajung să se folosească de modele de boți care, cu ajutorul modelelor AI, reușesc să copieze comportamente specifice umane (interacționează cu conținut divers, nu au activitate 24/7, mimează orele de odihnă, folosesc fotografii </w:t>
      </w:r>
      <w:r w:rsidDel="00000000" w:rsidR="00000000" w:rsidRPr="00000000">
        <w:rPr>
          <w:rFonts w:ascii="Fira Sans" w:cs="Fira Sans" w:eastAsia="Fira Sans" w:hAnsi="Fira Sans"/>
          <w:i w:val="1"/>
          <w:iCs w:val="1"/>
          <w:color w:val="000000"/>
          <w:sz w:val="24"/>
          <w:szCs w:val="24"/>
          <w:rtl w:val="0"/>
        </w:rPr>
        <w:t xml:space="preserve">deepfake</w:t>
      </w:r>
      <w:r w:rsidDel="00000000" w:rsidR="00000000" w:rsidRPr="00000000">
        <w:rPr>
          <w:rFonts w:ascii="Fira Sans" w:cs="Fira Sans" w:eastAsia="Fira Sans" w:hAnsi="Fira Sans"/>
          <w:color w:val="000000"/>
          <w:sz w:val="24"/>
          <w:szCs w:val="24"/>
          <w:rtl w:val="0"/>
        </w:rPr>
        <w:t xml:space="preserve">; ex.: </w:t>
      </w:r>
      <w:hyperlink r:id="rId39">
        <w:r w:rsidDel="00000000" w:rsidR="00000000" w:rsidRPr="00000000">
          <w:rPr>
            <w:rFonts w:ascii="Fira Sans" w:cs="Fira Sans" w:eastAsia="Fira Sans" w:hAnsi="Fira Sans"/>
            <w:color w:val="1b75bc"/>
            <w:sz w:val="24"/>
            <w:szCs w:val="24"/>
            <w:u w:val="single"/>
            <w:rtl w:val="0"/>
          </w:rPr>
          <w:t xml:space="preserve">fermă de boți</w:t>
        </w:r>
      </w:hyperlink>
      <w:r w:rsidDel="00000000" w:rsidR="00000000" w:rsidRPr="00000000">
        <w:rPr>
          <w:rFonts w:ascii="Fira Sans" w:cs="Fira Sans" w:eastAsia="Fira Sans" w:hAnsi="Fira Sans"/>
          <w:color w:val="000000"/>
          <w:sz w:val="24"/>
          <w:szCs w:val="24"/>
          <w:rtl w:val="0"/>
        </w:rPr>
        <w:t xml:space="preserve"> din Vietnam care era operată cu ajutorul inteligenței artificiale). </w:t>
      </w:r>
      <w:r w:rsidDel="00000000" w:rsidR="00000000" w:rsidRPr="00000000">
        <w:rPr>
          <w:rtl w:val="0"/>
        </w:rPr>
      </w:r>
    </w:p>
    <w:p w:rsidR="00000000" w:rsidDel="00000000" w:rsidP="00000000" w:rsidRDefault="00000000" w:rsidRPr="00000000" w14:paraId="000000A0">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Fonts w:ascii="Fira Sans" w:cs="Fira Sans" w:eastAsia="Fira Sans" w:hAnsi="Fira Sans"/>
          <w:color w:val="000000"/>
          <w:sz w:val="24"/>
          <w:szCs w:val="24"/>
          <w:rtl w:val="0"/>
        </w:rPr>
        <w:t xml:space="preserve">De asemenea, mai există cazuri în care rețelele de CIB sunt compuse din persoane fizice care își folosesc conturile personale pentru a populariza sintetic un anumit conținut. (ex.: </w:t>
      </w:r>
      <w:hyperlink r:id="rId40">
        <w:r w:rsidDel="00000000" w:rsidR="00000000" w:rsidRPr="00000000">
          <w:rPr>
            <w:rFonts w:ascii="Fira Sans" w:cs="Fira Sans" w:eastAsia="Fira Sans" w:hAnsi="Fira Sans"/>
            <w:color w:val="1b75bc"/>
            <w:sz w:val="24"/>
            <w:szCs w:val="24"/>
            <w:u w:val="single"/>
            <w:rtl w:val="0"/>
          </w:rPr>
          <w:t xml:space="preserve">o rețea</w:t>
        </w:r>
      </w:hyperlink>
      <w:r w:rsidDel="00000000" w:rsidR="00000000" w:rsidRPr="00000000">
        <w:rPr>
          <w:rFonts w:ascii="Fira Sans" w:cs="Fira Sans" w:eastAsia="Fira Sans" w:hAnsi="Fira Sans"/>
          <w:color w:val="000000"/>
          <w:sz w:val="24"/>
          <w:szCs w:val="24"/>
          <w:rtl w:val="0"/>
        </w:rPr>
        <w:t xml:space="preserve"> din Republica Moldova care racola mai multe persoane fizice și le instruia să răspândească dezinformare și propagandă politică). </w:t>
      </w:r>
      <w:r w:rsidDel="00000000" w:rsidR="00000000" w:rsidRPr="00000000">
        <w:rPr>
          <w:rtl w:val="0"/>
        </w:rPr>
      </w:r>
    </w:p>
    <w:p w:rsidR="00000000" w:rsidDel="00000000" w:rsidP="00000000" w:rsidRDefault="00000000" w:rsidRPr="00000000" w14:paraId="000000A2">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3">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Chiar și așa, din motive financiare și logistice, rețelele cu cel mai mare impact se vor folosi într-o oarecare măsură de automatizare. Așadar, putem concluziona că inexistența indicatorilor de automatizare nu e un factor determinant în analiza unei rețele de CIB, dar indică o </w:t>
      </w:r>
      <w:r w:rsidDel="00000000" w:rsidR="00000000" w:rsidRPr="00000000">
        <w:rPr>
          <w:rFonts w:ascii="Fira Sans" w:cs="Fira Sans" w:eastAsia="Fira Sans" w:hAnsi="Fira Sans"/>
          <w:b w:val="1"/>
          <w:bCs w:val="1"/>
          <w:color w:val="000000"/>
          <w:sz w:val="24"/>
          <w:szCs w:val="24"/>
          <w:rtl w:val="0"/>
        </w:rPr>
        <w:t xml:space="preserve">probabilitate scăzută</w:t>
      </w:r>
      <w:r w:rsidDel="00000000" w:rsidR="00000000" w:rsidRPr="00000000">
        <w:rPr>
          <w:rFonts w:ascii="Fira Sans" w:cs="Fira Sans" w:eastAsia="Fira Sans" w:hAnsi="Fira Sans"/>
          <w:color w:val="000000"/>
          <w:sz w:val="24"/>
          <w:szCs w:val="24"/>
          <w:rtl w:val="0"/>
        </w:rPr>
        <w:t xml:space="preserve">.</w:t>
      </w:r>
    </w:p>
    <w:p w:rsidR="00000000" w:rsidDel="00000000" w:rsidP="00000000" w:rsidRDefault="00000000" w:rsidRPr="00000000" w14:paraId="000000A4">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5">
      <w:pPr>
        <w:jc w:val="both"/>
        <w:rPr>
          <w:rFonts w:ascii="Fira Sans" w:cs="Fira Sans" w:eastAsia="Fira Sans" w:hAnsi="Fira Sans"/>
          <w:color w:val="000000"/>
          <w:sz w:val="24"/>
          <w:szCs w:val="24"/>
        </w:rPr>
      </w:pPr>
      <w:r w:rsidDel="00000000" w:rsidR="00000000" w:rsidRPr="00000000">
        <w:rPr>
          <w:rFonts w:ascii="Fira Sans" w:cs="Fira Sans" w:eastAsia="Fira Sans" w:hAnsi="Fira Sans"/>
          <w:b w:val="1"/>
          <w:bCs w:val="1"/>
          <w:i w:val="1"/>
          <w:iCs w:val="1"/>
          <w:color w:val="e21e26"/>
          <w:sz w:val="24"/>
          <w:szCs w:val="24"/>
          <w:u w:val="single"/>
          <w:rtl w:val="0"/>
        </w:rPr>
        <w:t xml:space="preserve">NOTĂ</w:t>
      </w:r>
      <w:r w:rsidDel="00000000" w:rsidR="00000000" w:rsidRPr="00000000">
        <w:rPr>
          <w:rFonts w:ascii="Fira Sans" w:cs="Fira Sans" w:eastAsia="Fira Sans" w:hAnsi="Fira Sans"/>
          <w:i w:val="1"/>
          <w:iCs w:val="1"/>
          <w:color w:val="000000"/>
          <w:sz w:val="24"/>
          <w:szCs w:val="24"/>
          <w:u w:val="single"/>
          <w:rtl w:val="0"/>
        </w:rPr>
        <w:t xml:space="preserve">:</w:t>
      </w:r>
      <w:r w:rsidDel="00000000" w:rsidR="00000000" w:rsidRPr="00000000">
        <w:rPr>
          <w:rFonts w:ascii="Fira Sans" w:cs="Fira Sans" w:eastAsia="Fira Sans" w:hAnsi="Fira Sans"/>
          <w:i w:val="1"/>
          <w:iCs w:val="1"/>
          <w:color w:val="000000"/>
          <w:sz w:val="24"/>
          <w:szCs w:val="24"/>
          <w:rtl w:val="0"/>
        </w:rPr>
        <w:t xml:space="preserve"> În contextul în care rețelele care se folosesc de CIB încearcă să mimeze coordonarea organică, </w:t>
      </w:r>
      <w:r w:rsidDel="00000000" w:rsidR="00000000" w:rsidRPr="00000000">
        <w:rPr>
          <w:rFonts w:ascii="Fira Sans" w:cs="Fira Sans" w:eastAsia="Fira Sans" w:hAnsi="Fira Sans"/>
          <w:b w:val="1"/>
          <w:bCs w:val="1"/>
          <w:i w:val="1"/>
          <w:iCs w:val="1"/>
          <w:color w:val="000000"/>
          <w:sz w:val="24"/>
          <w:szCs w:val="24"/>
          <w:rtl w:val="0"/>
        </w:rPr>
        <w:t xml:space="preserve">este esențial ca autoritățile și părțile interesate să țină cont de riscul de a cenzura și limita activitatea utilizatorilor care, de bunăvoie, aleg să se coordoneze în mediul online.</w:t>
      </w:r>
      <w:r w:rsidDel="00000000" w:rsidR="00000000" w:rsidRPr="00000000">
        <w:rPr>
          <w:rtl w:val="0"/>
        </w:rPr>
      </w:r>
    </w:p>
    <w:p w:rsidR="00000000" w:rsidDel="00000000" w:rsidP="00000000" w:rsidRDefault="00000000" w:rsidRPr="00000000" w14:paraId="000000A6">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7">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Putem vorbi despre campanii coordonate care au scopuri înșelătoare, dar care nu se bazează pe automatizare, în următoarele situații: </w:t>
      </w:r>
    </w:p>
    <w:p w:rsidR="00000000" w:rsidDel="00000000" w:rsidP="00000000" w:rsidRDefault="00000000" w:rsidRPr="00000000" w14:paraId="000000A8">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9">
      <w:pPr>
        <w:numPr>
          <w:ilvl w:val="0"/>
          <w:numId w:val="7"/>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care promovează un produs pe care pretind că l-au utilizat, dar care de fapt urmăresc o miză financiară (de ex. rețele de influenceri care fac publicitate mascată la un produs, conturi false care lasă recenzii în masă);</w:t>
      </w:r>
    </w:p>
    <w:p w:rsidR="00000000" w:rsidDel="00000000" w:rsidP="00000000" w:rsidRDefault="00000000" w:rsidRPr="00000000" w14:paraId="000000AA">
      <w:pPr>
        <w:numPr>
          <w:ilvl w:val="0"/>
          <w:numId w:val="7"/>
        </w:numPr>
        <w:ind w:left="720" w:hanging="360"/>
        <w:jc w:val="both"/>
        <w:rPr>
          <w:color w:val="000000"/>
          <w:sz w:val="24"/>
          <w:szCs w:val="24"/>
        </w:rPr>
      </w:pPr>
      <w:r w:rsidDel="00000000" w:rsidR="00000000" w:rsidRPr="00000000">
        <w:rPr>
          <w:rFonts w:ascii="Fira Sans" w:cs="Fira Sans" w:eastAsia="Fira Sans" w:hAnsi="Fira Sans"/>
          <w:color w:val="000000"/>
          <w:sz w:val="24"/>
          <w:szCs w:val="24"/>
          <w:rtl w:val="0"/>
        </w:rPr>
        <w:t xml:space="preserve">Conturi ale unor membri de partid sau plătite de un partid politic care încearcă să își ascundă afilierea politică și care pretind că sunt utilizatori obișnuiți.</w:t>
      </w:r>
    </w:p>
    <w:p w:rsidR="00000000" w:rsidDel="00000000" w:rsidP="00000000" w:rsidRDefault="00000000" w:rsidRPr="00000000" w14:paraId="000000AB">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C">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În ambele cazuri, observăm că avem de-a face cu utilizatori reali care nu înșeală disimulându-și identitatea (ca în cazul boților, care trebuie să lase impresia că sunt oameni reali), ci ascunzându-și afilierea politică sau comercială tot cu scopul final de a avea mai multă credibilitate (publicitate mascată, recenzii false). </w:t>
      </w:r>
    </w:p>
    <w:p w:rsidR="00000000" w:rsidDel="00000000" w:rsidP="00000000" w:rsidRDefault="00000000" w:rsidRPr="00000000" w14:paraId="000000AD">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AE">
      <w:pPr>
        <w:ind w:left="0" w:firstLine="0"/>
        <w:jc w:val="both"/>
        <w:rPr>
          <w:rFonts w:ascii="Fira Sans" w:cs="Fira Sans" w:eastAsia="Fira Sans" w:hAnsi="Fira Sans"/>
          <w:color w:val="1b75bc"/>
          <w:sz w:val="32"/>
          <w:szCs w:val="32"/>
        </w:rPr>
      </w:pPr>
      <w:r w:rsidDel="00000000" w:rsidR="00000000" w:rsidRPr="00000000">
        <w:rPr>
          <w:rFonts w:ascii="Fira Sans" w:cs="Fira Sans" w:eastAsia="Fira Sans" w:hAnsi="Fira Sans"/>
          <w:b w:val="1"/>
          <w:bCs w:val="1"/>
          <w:color w:val="1b75bc"/>
          <w:sz w:val="32"/>
          <w:szCs w:val="32"/>
          <w:rtl w:val="0"/>
        </w:rPr>
        <w:t xml:space="preserve">Impact negativ</w:t>
      </w:r>
      <w:r w:rsidDel="00000000" w:rsidR="00000000" w:rsidRPr="00000000">
        <w:rPr>
          <w:rtl w:val="0"/>
        </w:rPr>
      </w:r>
    </w:p>
    <w:p w:rsidR="00000000" w:rsidDel="00000000" w:rsidP="00000000" w:rsidRDefault="00000000" w:rsidRPr="00000000" w14:paraId="000000AF">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B0">
      <w:pPr>
        <w:jc w:val="both"/>
        <w:rPr>
          <w:rFonts w:ascii="Fira Sans" w:cs="Fira Sans" w:eastAsia="Fira Sans" w:hAnsi="Fira Sans"/>
          <w:color w:val="e21e26"/>
          <w:sz w:val="28"/>
          <w:szCs w:val="28"/>
        </w:rPr>
      </w:pPr>
      <w:r w:rsidDel="00000000" w:rsidR="00000000" w:rsidRPr="00000000">
        <w:rPr>
          <w:rFonts w:ascii="Fira Sans" w:cs="Fira Sans" w:eastAsia="Fira Sans" w:hAnsi="Fira Sans"/>
          <w:b w:val="1"/>
          <w:bCs w:val="1"/>
          <w:color w:val="e21e26"/>
          <w:sz w:val="28"/>
          <w:szCs w:val="28"/>
          <w:rtl w:val="0"/>
        </w:rPr>
        <w:t xml:space="preserve">Întrebarea 3: Care e scopul final urmărit de o grupare care se folosește de CIB? </w:t>
      </w:r>
      <w:r w:rsidDel="00000000" w:rsidR="00000000" w:rsidRPr="00000000">
        <w:rPr>
          <w:rtl w:val="0"/>
        </w:rPr>
      </w:r>
    </w:p>
    <w:p w:rsidR="00000000" w:rsidDel="00000000" w:rsidP="00000000" w:rsidRDefault="00000000" w:rsidRPr="00000000" w14:paraId="000000B1">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B2">
      <w:pPr>
        <w:jc w:val="both"/>
        <w:rPr>
          <w:rFonts w:ascii="Fira Sans" w:cs="Fira Sans" w:eastAsia="Fira Sans" w:hAnsi="Fira Sans"/>
          <w:color w:val="000000"/>
          <w:sz w:val="24"/>
          <w:szCs w:val="24"/>
        </w:rPr>
      </w:pPr>
      <w:r w:rsidDel="00000000" w:rsidR="00000000" w:rsidRPr="00000000">
        <w:rPr>
          <w:rFonts w:ascii="Fira Sans" w:cs="Fira Sans" w:eastAsia="Fira Sans" w:hAnsi="Fira Sans"/>
          <w:color w:val="000000"/>
          <w:sz w:val="24"/>
          <w:szCs w:val="24"/>
          <w:rtl w:val="0"/>
        </w:rPr>
        <w:t xml:space="preserve">Odată ce am stabilit că o rețea acționează coordonat, și încearcă să înșele alți utilizatori, ultimul pas este identificarea scopului final urmărit. Pentru a face acest lucru, este important să înțelegem că comportamentul inautentic coordonat este un </w:t>
      </w:r>
      <w:r w:rsidDel="00000000" w:rsidR="00000000" w:rsidRPr="00000000">
        <w:rPr>
          <w:rFonts w:ascii="Fira Sans" w:cs="Fira Sans" w:eastAsia="Fira Sans" w:hAnsi="Fira Sans"/>
          <w:b w:val="1"/>
          <w:bCs w:val="1"/>
          <w:color w:val="000000"/>
          <w:sz w:val="24"/>
          <w:szCs w:val="24"/>
          <w:rtl w:val="0"/>
        </w:rPr>
        <w:t xml:space="preserve">mijloc</w:t>
      </w:r>
      <w:r w:rsidDel="00000000" w:rsidR="00000000" w:rsidRPr="00000000">
        <w:rPr>
          <w:rFonts w:ascii="Fira Sans" w:cs="Fira Sans" w:eastAsia="Fira Sans" w:hAnsi="Fira Sans"/>
          <w:color w:val="000000"/>
          <w:sz w:val="24"/>
          <w:szCs w:val="24"/>
          <w:rtl w:val="0"/>
        </w:rPr>
        <w:t xml:space="preserve">, nu un scop/este</w:t>
      </w:r>
      <w:r w:rsidDel="00000000" w:rsidR="00000000" w:rsidRPr="00000000">
        <w:rPr>
          <w:rFonts w:ascii="Fira Sans" w:cs="Fira Sans" w:eastAsia="Fira Sans" w:hAnsi="Fira Sans"/>
          <w:b w:val="1"/>
          <w:bCs w:val="1"/>
          <w:color w:val="000000"/>
          <w:sz w:val="24"/>
          <w:szCs w:val="24"/>
          <w:rtl w:val="0"/>
        </w:rPr>
        <w:t xml:space="preserve"> o unealtă folosită de o rețea</w:t>
      </w:r>
      <w:r w:rsidDel="00000000" w:rsidR="00000000" w:rsidRPr="00000000">
        <w:rPr>
          <w:rFonts w:ascii="Fira Sans" w:cs="Fira Sans" w:eastAsia="Fira Sans" w:hAnsi="Fira Sans"/>
          <w:color w:val="000000"/>
          <w:sz w:val="24"/>
          <w:szCs w:val="24"/>
          <w:rtl w:val="0"/>
        </w:rPr>
        <w:t xml:space="preserve"> pentru a atinge un scop (</w:t>
      </w:r>
      <w:r w:rsidDel="00000000" w:rsidR="00000000" w:rsidRPr="00000000">
        <w:rPr>
          <w:rFonts w:ascii="Fira Sans" w:cs="Fira Sans" w:eastAsia="Fira Sans" w:hAnsi="Fira Sans"/>
          <w:i w:val="1"/>
          <w:iCs w:val="1"/>
          <w:color w:val="000000"/>
          <w:sz w:val="24"/>
          <w:szCs w:val="24"/>
          <w:rtl w:val="0"/>
        </w:rPr>
        <w:t xml:space="preserve">means to an end</w:t>
      </w:r>
      <w:r w:rsidDel="00000000" w:rsidR="00000000" w:rsidRPr="00000000">
        <w:rPr>
          <w:rFonts w:ascii="Fira Sans" w:cs="Fira Sans" w:eastAsia="Fira Sans" w:hAnsi="Fira Sans"/>
          <w:color w:val="000000"/>
          <w:sz w:val="24"/>
          <w:szCs w:val="24"/>
          <w:rtl w:val="0"/>
        </w:rPr>
        <w:t xml:space="preserve">).</w:t>
      </w:r>
    </w:p>
    <w:p w:rsidR="00000000" w:rsidDel="00000000" w:rsidP="00000000" w:rsidRDefault="00000000" w:rsidRPr="00000000" w14:paraId="000000B3">
      <w:pPr>
        <w:jc w:val="both"/>
        <w:rPr>
          <w:rFonts w:ascii="Fira Sans" w:cs="Fira Sans" w:eastAsia="Fira Sans" w:hAnsi="Fira Sans"/>
          <w:color w:val="000000"/>
          <w:sz w:val="24"/>
          <w:szCs w:val="24"/>
        </w:rPr>
      </w:pPr>
      <w:r w:rsidDel="00000000" w:rsidR="00000000" w:rsidRPr="00000000">
        <w:rPr>
          <w:rtl w:val="0"/>
        </w:rPr>
      </w:r>
    </w:p>
    <w:p w:rsidR="00000000" w:rsidDel="00000000" w:rsidP="00000000" w:rsidRDefault="00000000" w:rsidRPr="00000000" w14:paraId="000000B4">
      <w:pPr>
        <w:jc w:val="both"/>
        <w:rPr>
          <w:rFonts w:ascii="Fira Sans" w:cs="Fira Sans" w:eastAsia="Fira Sans" w:hAnsi="Fira Sans"/>
          <w:b w:val="1"/>
          <w:bCs w:val="1"/>
          <w:color w:val="e21e26"/>
          <w:sz w:val="28"/>
          <w:szCs w:val="28"/>
        </w:rPr>
      </w:pPr>
      <w:r w:rsidDel="00000000" w:rsidR="00000000" w:rsidRPr="00000000">
        <w:rPr>
          <w:rFonts w:ascii="Fira Sans" w:cs="Fira Sans" w:eastAsia="Fira Sans" w:hAnsi="Fira Sans"/>
          <w:b w:val="1"/>
          <w:bCs w:val="1"/>
          <w:color w:val="e21e26"/>
          <w:sz w:val="28"/>
          <w:szCs w:val="28"/>
          <w:rtl w:val="0"/>
        </w:rPr>
        <w:t xml:space="preserve">Exemple</w:t>
      </w:r>
    </w:p>
    <w:p w:rsidR="00000000" w:rsidDel="00000000" w:rsidP="00000000" w:rsidRDefault="00000000" w:rsidRPr="00000000" w14:paraId="000000B5">
      <w:pPr>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B6">
      <w:pPr>
        <w:numPr>
          <w:ilvl w:val="0"/>
          <w:numId w:val="6"/>
        </w:numPr>
        <w:ind w:left="720" w:hanging="360"/>
        <w:jc w:val="both"/>
        <w:rPr>
          <w:sz w:val="24"/>
          <w:szCs w:val="24"/>
        </w:rPr>
      </w:pPr>
      <w:r w:rsidDel="00000000" w:rsidR="00000000" w:rsidRPr="00000000">
        <w:rPr>
          <w:rFonts w:ascii="Fira Sans" w:cs="Fira Sans" w:eastAsia="Fira Sans" w:hAnsi="Fira Sans"/>
          <w:sz w:val="24"/>
          <w:szCs w:val="24"/>
          <w:rtl w:val="0"/>
        </w:rPr>
        <w:t xml:space="preserve">În cazul unei grupări de fraudă financiară, scopul pentru care se folosește de CIB este să ajungă la cât mai mulți potențiali cumpărători/investitori care să cumpere un produs sau un serviciu - </w:t>
      </w:r>
      <w:r w:rsidDel="00000000" w:rsidR="00000000" w:rsidRPr="00000000">
        <w:rPr>
          <w:rFonts w:ascii="Fira Sans" w:cs="Fira Sans" w:eastAsia="Fira Sans" w:hAnsi="Fira Sans"/>
          <w:b w:val="1"/>
          <w:bCs w:val="1"/>
          <w:color w:val="1b75bc"/>
          <w:sz w:val="24"/>
          <w:szCs w:val="24"/>
          <w:rtl w:val="0"/>
        </w:rPr>
        <w:t xml:space="preserve">înșelăciune</w:t>
      </w:r>
      <w:r w:rsidDel="00000000" w:rsidR="00000000" w:rsidRPr="00000000">
        <w:rPr>
          <w:rFonts w:ascii="Fira Sans" w:cs="Fira Sans" w:eastAsia="Fira Sans" w:hAnsi="Fira Sans"/>
          <w:b w:val="0"/>
          <w:bCs w:val="0"/>
          <w:sz w:val="24"/>
          <w:szCs w:val="24"/>
          <w:rtl w:val="0"/>
        </w:rPr>
        <w:t xml:space="preserve">;</w:t>
      </w:r>
      <w:r w:rsidDel="00000000" w:rsidR="00000000" w:rsidRPr="00000000">
        <w:rPr>
          <w:rtl w:val="0"/>
        </w:rPr>
      </w:r>
    </w:p>
    <w:p w:rsidR="00000000" w:rsidDel="00000000" w:rsidP="00000000" w:rsidRDefault="00000000" w:rsidRPr="00000000" w14:paraId="000000B7">
      <w:pPr>
        <w:numPr>
          <w:ilvl w:val="0"/>
          <w:numId w:val="6"/>
        </w:numPr>
        <w:ind w:left="720" w:hanging="360"/>
        <w:jc w:val="both"/>
        <w:rPr>
          <w:sz w:val="24"/>
          <w:szCs w:val="24"/>
        </w:rPr>
      </w:pPr>
      <w:r w:rsidDel="00000000" w:rsidR="00000000" w:rsidRPr="00000000">
        <w:rPr>
          <w:rFonts w:ascii="Fira Sans" w:cs="Fira Sans" w:eastAsia="Fira Sans" w:hAnsi="Fira Sans"/>
          <w:sz w:val="24"/>
          <w:szCs w:val="24"/>
          <w:rtl w:val="0"/>
        </w:rPr>
        <w:t xml:space="preserve">În cazul unei grupări politice, scopul este de a maximiza numărul de utilizatori care își pot face o părere pozitivă/negativă despre un anumit candidat politic. Un alt scop poate fi ascunderea unor subiecte delicate și importante de pe agenda publică. În această situație, maximizarea numărului de persoane influențate se poate face fie prin simpla amplificare a vizibilității unui conținut, fie prin folosirea unei rețele de conturi care să mimeze o nemulțumire/simpatie din societate - </w:t>
      </w:r>
      <w:r w:rsidDel="00000000" w:rsidR="00000000" w:rsidRPr="00000000">
        <w:rPr>
          <w:rFonts w:ascii="Fira Sans" w:cs="Fira Sans" w:eastAsia="Fira Sans" w:hAnsi="Fira Sans"/>
          <w:b w:val="1"/>
          <w:bCs w:val="1"/>
          <w:color w:val="1b75bc"/>
          <w:sz w:val="24"/>
          <w:szCs w:val="24"/>
          <w:rtl w:val="0"/>
        </w:rPr>
        <w:t xml:space="preserve">propagandă politică mascată</w:t>
      </w:r>
      <w:r w:rsidDel="00000000" w:rsidR="00000000" w:rsidRPr="00000000">
        <w:rPr>
          <w:rFonts w:ascii="Fira Sans" w:cs="Fira Sans" w:eastAsia="Fira Sans" w:hAnsi="Fira Sans"/>
          <w:b w:val="0"/>
          <w:bCs w:val="0"/>
          <w:sz w:val="24"/>
          <w:szCs w:val="24"/>
          <w:rtl w:val="0"/>
        </w:rPr>
        <w:t xml:space="preserve">;</w:t>
      </w:r>
      <w:r w:rsidDel="00000000" w:rsidR="00000000" w:rsidRPr="00000000">
        <w:rPr>
          <w:rtl w:val="0"/>
        </w:rPr>
      </w:r>
    </w:p>
    <w:p w:rsidR="00000000" w:rsidDel="00000000" w:rsidP="00000000" w:rsidRDefault="00000000" w:rsidRPr="00000000" w14:paraId="000000B8">
      <w:pPr>
        <w:numPr>
          <w:ilvl w:val="0"/>
          <w:numId w:val="6"/>
        </w:numPr>
        <w:ind w:left="720" w:hanging="360"/>
        <w:jc w:val="both"/>
        <w:rPr>
          <w:sz w:val="24"/>
          <w:szCs w:val="24"/>
        </w:rPr>
      </w:pPr>
      <w:r w:rsidDel="00000000" w:rsidR="00000000" w:rsidRPr="00000000">
        <w:rPr>
          <w:rFonts w:ascii="Fira Sans" w:cs="Fira Sans" w:eastAsia="Fira Sans" w:hAnsi="Fira Sans"/>
          <w:sz w:val="24"/>
          <w:szCs w:val="24"/>
          <w:rtl w:val="0"/>
        </w:rPr>
        <w:t xml:space="preserve">În cazul unei campanii de interferență statală, scopul este amplificarea unui conținut pentru a polua spațiul informațional sau pentru a reduce încrederea în instituțiile democratice - </w:t>
      </w:r>
      <w:r w:rsidDel="00000000" w:rsidR="00000000" w:rsidRPr="00000000">
        <w:rPr>
          <w:rFonts w:ascii="Fira Sans" w:cs="Fira Sans" w:eastAsia="Fira Sans" w:hAnsi="Fira Sans"/>
          <w:b w:val="1"/>
          <w:bCs w:val="1"/>
          <w:color w:val="1b75bc"/>
          <w:sz w:val="24"/>
          <w:szCs w:val="24"/>
          <w:rtl w:val="0"/>
        </w:rPr>
        <w:t xml:space="preserve">acţiuni de tip FIMI (</w:t>
      </w:r>
      <w:r w:rsidDel="00000000" w:rsidR="00000000" w:rsidRPr="00000000">
        <w:rPr>
          <w:rFonts w:ascii="Fira Sans" w:cs="Fira Sans" w:eastAsia="Fira Sans" w:hAnsi="Fira Sans"/>
          <w:b w:val="1"/>
          <w:bCs w:val="1"/>
          <w:i w:val="1"/>
          <w:iCs w:val="1"/>
          <w:color w:val="1b75bc"/>
          <w:sz w:val="24"/>
          <w:szCs w:val="24"/>
          <w:rtl w:val="0"/>
        </w:rPr>
        <w:t xml:space="preserve">Foreign Information Manipulation and Interference</w:t>
      </w:r>
      <w:r w:rsidDel="00000000" w:rsidR="00000000" w:rsidRPr="00000000">
        <w:rPr>
          <w:rFonts w:ascii="Fira Sans" w:cs="Fira Sans" w:eastAsia="Fira Sans" w:hAnsi="Fira Sans"/>
          <w:b w:val="1"/>
          <w:bCs w:val="1"/>
          <w:color w:val="1b75bc"/>
          <w:sz w:val="24"/>
          <w:szCs w:val="24"/>
          <w:rtl w:val="0"/>
        </w:rPr>
        <w:t xml:space="preserve">)</w:t>
      </w:r>
      <w:r w:rsidDel="00000000" w:rsidR="00000000" w:rsidRPr="00000000">
        <w:rPr>
          <w:rFonts w:ascii="Fira Sans" w:cs="Fira Sans" w:eastAsia="Fira Sans" w:hAnsi="Fira Sans"/>
          <w:b w:val="0"/>
          <w:bCs w:val="0"/>
          <w:sz w:val="24"/>
          <w:szCs w:val="24"/>
          <w:rtl w:val="0"/>
        </w:rPr>
        <w:t xml:space="preserve">; </w:t>
      </w:r>
      <w:r w:rsidDel="00000000" w:rsidR="00000000" w:rsidRPr="00000000">
        <w:rPr>
          <w:rtl w:val="0"/>
        </w:rPr>
      </w:r>
    </w:p>
    <w:p w:rsidR="00000000" w:rsidDel="00000000" w:rsidP="00000000" w:rsidRDefault="00000000" w:rsidRPr="00000000" w14:paraId="000000B9">
      <w:pPr>
        <w:numPr>
          <w:ilvl w:val="0"/>
          <w:numId w:val="6"/>
        </w:numPr>
        <w:ind w:left="720" w:hanging="360"/>
        <w:jc w:val="both"/>
        <w:rPr>
          <w:sz w:val="24"/>
          <w:szCs w:val="24"/>
        </w:rPr>
      </w:pPr>
      <w:r w:rsidDel="00000000" w:rsidR="00000000" w:rsidRPr="00000000">
        <w:rPr>
          <w:rFonts w:ascii="Fira Sans" w:cs="Fira Sans" w:eastAsia="Fira Sans" w:hAnsi="Fira Sans"/>
          <w:sz w:val="24"/>
          <w:szCs w:val="24"/>
          <w:rtl w:val="0"/>
        </w:rPr>
        <w:t xml:space="preserve">În cadrul campaniilor de marketing, CIB poate avea rolul de a promova un anumit produs - </w:t>
      </w:r>
      <w:r w:rsidDel="00000000" w:rsidR="00000000" w:rsidRPr="00000000">
        <w:rPr>
          <w:rFonts w:ascii="Fira Sans" w:cs="Fira Sans" w:eastAsia="Fira Sans" w:hAnsi="Fira Sans"/>
          <w:b w:val="1"/>
          <w:bCs w:val="1"/>
          <w:color w:val="1b75bc"/>
          <w:sz w:val="24"/>
          <w:szCs w:val="24"/>
          <w:rtl w:val="0"/>
        </w:rPr>
        <w:t xml:space="preserve">publicitate nemarcată corespunzător</w:t>
      </w:r>
      <w:r w:rsidDel="00000000" w:rsidR="00000000" w:rsidRPr="00000000">
        <w:rPr>
          <w:rFonts w:ascii="Fira Sans" w:cs="Fira Sans" w:eastAsia="Fira Sans" w:hAnsi="Fira Sans"/>
          <w:b w:val="0"/>
          <w:bCs w:val="0"/>
          <w:sz w:val="24"/>
          <w:szCs w:val="24"/>
          <w:rtl w:val="0"/>
        </w:rPr>
        <w:t xml:space="preserve">.</w:t>
      </w:r>
      <w:r w:rsidDel="00000000" w:rsidR="00000000" w:rsidRPr="00000000">
        <w:rPr>
          <w:rtl w:val="0"/>
        </w:rPr>
      </w:r>
    </w:p>
    <w:p w:rsidR="00000000" w:rsidDel="00000000" w:rsidP="00000000" w:rsidRDefault="00000000" w:rsidRPr="00000000" w14:paraId="000000BA">
      <w:pPr>
        <w:jc w:val="both"/>
        <w:rPr>
          <w:rFonts w:ascii="Fira Sans" w:cs="Fira Sans" w:eastAsia="Fira Sans" w:hAnsi="Fira Sans"/>
          <w:b w:val="1"/>
          <w:bCs w:val="1"/>
          <w:color w:val="ff0000"/>
          <w:sz w:val="24"/>
          <w:szCs w:val="24"/>
        </w:rPr>
      </w:pPr>
      <w:r w:rsidDel="00000000" w:rsidR="00000000" w:rsidRPr="00000000">
        <w:rPr>
          <w:rtl w:val="0"/>
        </w:rPr>
      </w:r>
    </w:p>
    <w:p w:rsidR="00000000" w:rsidDel="00000000" w:rsidP="00000000" w:rsidRDefault="00000000" w:rsidRPr="00000000" w14:paraId="000000BB">
      <w:pPr>
        <w:jc w:val="both"/>
        <w:rPr>
          <w:rFonts w:ascii="Fira Sans" w:cs="Fira Sans" w:eastAsia="Fira Sans" w:hAnsi="Fira Sans"/>
          <w:color w:val="e21e26"/>
          <w:sz w:val="28"/>
          <w:szCs w:val="28"/>
        </w:rPr>
      </w:pPr>
      <w:r w:rsidDel="00000000" w:rsidR="00000000" w:rsidRPr="00000000">
        <w:rPr>
          <w:rFonts w:ascii="Fira Sans" w:cs="Fira Sans" w:eastAsia="Fira Sans" w:hAnsi="Fira Sans"/>
          <w:b w:val="1"/>
          <w:bCs w:val="1"/>
          <w:color w:val="e21e26"/>
          <w:sz w:val="28"/>
          <w:szCs w:val="28"/>
          <w:rtl w:val="0"/>
        </w:rPr>
        <w:t xml:space="preserve">Excepție</w:t>
      </w:r>
      <w:r w:rsidDel="00000000" w:rsidR="00000000" w:rsidRPr="00000000">
        <w:rPr>
          <w:rtl w:val="0"/>
        </w:rPr>
      </w:r>
    </w:p>
    <w:p w:rsidR="00000000" w:rsidDel="00000000" w:rsidP="00000000" w:rsidRDefault="00000000" w:rsidRPr="00000000" w14:paraId="000000BC">
      <w:pPr>
        <w:jc w:val="both"/>
        <w:rPr>
          <w:rFonts w:ascii="Fira Sans" w:cs="Fira Sans" w:eastAsia="Fira Sans" w:hAnsi="Fira Sans"/>
          <w:b w:val="1"/>
          <w:bCs w:val="1"/>
          <w:color w:val="000000"/>
          <w:sz w:val="24"/>
          <w:szCs w:val="24"/>
        </w:rPr>
      </w:pPr>
      <w:r w:rsidDel="00000000" w:rsidR="00000000" w:rsidRPr="00000000">
        <w:rPr>
          <w:rtl w:val="0"/>
        </w:rPr>
      </w:r>
    </w:p>
    <w:p w:rsidR="00000000" w:rsidDel="00000000" w:rsidP="00000000" w:rsidRDefault="00000000" w:rsidRPr="00000000" w14:paraId="000000BD">
      <w:pPr>
        <w:jc w:val="both"/>
        <w:rPr>
          <w:rFonts w:ascii="Fira Sans" w:cs="Fira Sans" w:eastAsia="Fira Sans" w:hAnsi="Fira Sans"/>
          <w:b w:val="1"/>
          <w:bCs w:val="1"/>
          <w:color w:val="000000"/>
          <w:sz w:val="24"/>
          <w:szCs w:val="24"/>
        </w:rPr>
      </w:pPr>
      <w:r w:rsidDel="00000000" w:rsidR="00000000" w:rsidRPr="00000000">
        <w:rPr>
          <w:rFonts w:ascii="Fira Sans" w:cs="Fira Sans" w:eastAsia="Fira Sans" w:hAnsi="Fira Sans"/>
          <w:color w:val="000000"/>
          <w:sz w:val="24"/>
          <w:szCs w:val="24"/>
          <w:rtl w:val="0"/>
        </w:rPr>
        <w:t xml:space="preserve">Există cazuri care ar trebui permise, atunci când cercetători sau jurnaliști se folosesc de rețele de conturi inautentice care acționează coordonat pe rețelele sociale cu scopul de a analiza algoritmii/a colecta date necesare cercetării. </w:t>
      </w:r>
      <w:r w:rsidDel="00000000" w:rsidR="00000000" w:rsidRPr="00000000">
        <w:rPr>
          <w:rtl w:val="0"/>
        </w:rPr>
      </w:r>
    </w:p>
    <w:p w:rsidR="00000000" w:rsidDel="00000000" w:rsidP="00000000" w:rsidRDefault="00000000" w:rsidRPr="00000000" w14:paraId="000000BE">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BF">
      <w:pPr>
        <w:jc w:val="both"/>
        <w:rPr>
          <w:rFonts w:ascii="Fira Sans" w:cs="Fira Sans" w:eastAsia="Fira Sans" w:hAnsi="Fira Sans"/>
          <w:color w:val="e21e26"/>
          <w:sz w:val="36"/>
          <w:szCs w:val="36"/>
        </w:rPr>
      </w:pPr>
      <w:r w:rsidDel="00000000" w:rsidR="00000000" w:rsidRPr="00000000">
        <w:rPr>
          <w:rFonts w:ascii="Fira Sans" w:cs="Fira Sans" w:eastAsia="Fira Sans" w:hAnsi="Fira Sans"/>
          <w:b w:val="1"/>
          <w:bCs w:val="1"/>
          <w:color w:val="e21e26"/>
          <w:sz w:val="36"/>
          <w:szCs w:val="36"/>
          <w:rtl w:val="0"/>
        </w:rPr>
        <w:t xml:space="preserve">D. Observații generale și recomandări</w:t>
      </w:r>
      <w:r w:rsidDel="00000000" w:rsidR="00000000" w:rsidRPr="00000000">
        <w:rPr>
          <w:rtl w:val="0"/>
        </w:rPr>
      </w:r>
    </w:p>
    <w:p w:rsidR="00000000" w:rsidDel="00000000" w:rsidP="00000000" w:rsidRDefault="00000000" w:rsidRPr="00000000" w14:paraId="000000C0">
      <w:pPr>
        <w:jc w:val="both"/>
        <w:rPr>
          <w:rFonts w:ascii="Fira Sans" w:cs="Fira Sans" w:eastAsia="Fira Sans" w:hAnsi="Fira Sans"/>
          <w:b w:val="1"/>
          <w:bCs w:val="1"/>
          <w:sz w:val="24"/>
          <w:szCs w:val="24"/>
        </w:rPr>
      </w:pPr>
      <w:r w:rsidDel="00000000" w:rsidR="00000000" w:rsidRPr="00000000">
        <w:rPr>
          <w:rtl w:val="0"/>
        </w:rPr>
      </w:r>
    </w:p>
    <w:p w:rsidR="00000000" w:rsidDel="00000000" w:rsidP="00000000" w:rsidRDefault="00000000" w:rsidRPr="00000000" w14:paraId="000000C1">
      <w:pPr>
        <w:ind w:left="0" w:firstLine="0"/>
        <w:jc w:val="both"/>
        <w:rPr/>
      </w:pPr>
      <w:r w:rsidDel="00000000" w:rsidR="00000000" w:rsidRPr="00000000">
        <w:rPr>
          <w:rFonts w:ascii="Fira Sans" w:cs="Fira Sans" w:eastAsia="Fira Sans" w:hAnsi="Fira Sans"/>
          <w:sz w:val="24"/>
          <w:szCs w:val="24"/>
          <w:rtl w:val="0"/>
        </w:rPr>
        <w:t xml:space="preserve">Fiindcă este dificil să distingi între o coordonare autentică și o coordonare inautentică, mai ales că rețelele se pot folosi de oameni sau de boți care mimează comportamentul uman, o abordare eficientă în combaterea efectelor CIB constă în </w:t>
      </w:r>
      <w:r w:rsidDel="00000000" w:rsidR="00000000" w:rsidRPr="00000000">
        <w:rPr>
          <w:rFonts w:ascii="Fira Sans" w:cs="Fira Sans" w:eastAsia="Fira Sans" w:hAnsi="Fira Sans"/>
          <w:b w:val="1"/>
          <w:bCs w:val="1"/>
          <w:sz w:val="24"/>
          <w:szCs w:val="24"/>
          <w:rtl w:val="0"/>
        </w:rPr>
        <w:t xml:space="preserve">identificarea infrastructurii care facilitează CIB, nu a nodurilor individuale dintr-o rețea</w:t>
      </w:r>
      <w:r w:rsidDel="00000000" w:rsidR="00000000" w:rsidRPr="00000000">
        <w:rPr>
          <w:rFonts w:ascii="Fira Sans" w:cs="Fira Sans" w:eastAsia="Fira Sans" w:hAnsi="Fira Sans"/>
          <w:sz w:val="24"/>
          <w:szCs w:val="24"/>
          <w:rtl w:val="0"/>
        </w:rPr>
        <w:t xml:space="preserve">. Un exemplu de succes este </w:t>
      </w:r>
      <w:hyperlink r:id="rId41">
        <w:r w:rsidDel="00000000" w:rsidR="00000000" w:rsidRPr="00000000">
          <w:rPr>
            <w:rFonts w:ascii="Fira Sans" w:cs="Fira Sans" w:eastAsia="Fira Sans" w:hAnsi="Fira Sans"/>
            <w:color w:val="1b75bc"/>
            <w:sz w:val="24"/>
            <w:szCs w:val="24"/>
            <w:u w:val="single"/>
            <w:rtl w:val="0"/>
          </w:rPr>
          <w:t xml:space="preserve">dosarul SIMCartel</w:t>
        </w:r>
      </w:hyperlink>
      <w:r w:rsidDel="00000000" w:rsidR="00000000" w:rsidRPr="00000000">
        <w:rPr>
          <w:rFonts w:ascii="Fira Sans" w:cs="Fira Sans" w:eastAsia="Fira Sans" w:hAnsi="Fira Sans"/>
          <w:sz w:val="24"/>
          <w:szCs w:val="24"/>
          <w:rtl w:val="0"/>
        </w:rPr>
        <w:t xml:space="preserve">, în care Europol a destructurat o rețea de fraudă care opera </w:t>
      </w:r>
      <w:hyperlink r:id="rId42">
        <w:r w:rsidDel="00000000" w:rsidR="00000000" w:rsidRPr="00000000">
          <w:rPr>
            <w:rFonts w:ascii="Fira Sans" w:cs="Fira Sans" w:eastAsia="Fira Sans" w:hAnsi="Fira Sans"/>
            <w:color w:val="1b75bc"/>
            <w:sz w:val="24"/>
            <w:szCs w:val="24"/>
            <w:u w:val="single"/>
            <w:rtl w:val="0"/>
          </w:rPr>
          <w:t xml:space="preserve">peste 49 de milioane de conturi false</w:t>
        </w:r>
      </w:hyperlink>
      <w:hyperlink r:id="rId43">
        <w:r w:rsidDel="00000000" w:rsidR="00000000" w:rsidRPr="00000000">
          <w:rPr>
            <w:rFonts w:ascii="Fira Sans" w:cs="Fira Sans" w:eastAsia="Fira Sans" w:hAnsi="Fira Sans"/>
            <w:color w:val="000000"/>
            <w:sz w:val="24"/>
            <w:szCs w:val="24"/>
            <w:u w:val="single"/>
            <w:shd w:fill="auto" w:val="clear"/>
            <w:rtl w:val="0"/>
          </w:rPr>
          <w:t xml:space="preserve">.</w:t>
        </w:r>
      </w:hyperlink>
      <w:r w:rsidDel="00000000" w:rsidR="00000000" w:rsidRPr="00000000">
        <w:rPr>
          <w:rFonts w:ascii="Fira Sans" w:cs="Fira Sans" w:eastAsia="Fira Sans" w:hAnsi="Fira Sans"/>
          <w:color w:val="000000"/>
          <w:sz w:val="24"/>
          <w:szCs w:val="24"/>
          <w:shd w:fill="auto" w:val="clear"/>
          <w:rtl w:val="0"/>
        </w:rPr>
        <w:t xml:space="preserve"> </w:t>
      </w:r>
      <w:r w:rsidDel="00000000" w:rsidR="00000000" w:rsidRPr="00000000">
        <w:rPr>
          <w:rtl w:val="0"/>
        </w:rPr>
      </w:r>
    </w:p>
    <w:p w:rsidR="00000000" w:rsidDel="00000000" w:rsidP="00000000" w:rsidRDefault="00000000" w:rsidRPr="00000000" w14:paraId="000000C2">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3">
      <w:pPr>
        <w:ind w:left="0" w:firstLine="0"/>
        <w:jc w:val="both"/>
        <w:rPr/>
      </w:pPr>
      <w:r w:rsidDel="00000000" w:rsidR="00000000" w:rsidRPr="00000000">
        <w:rPr>
          <w:rFonts w:ascii="Fira Sans" w:cs="Fira Sans" w:eastAsia="Fira Sans" w:hAnsi="Fira Sans"/>
          <w:sz w:val="24"/>
          <w:szCs w:val="24"/>
          <w:rtl w:val="0"/>
        </w:rPr>
        <w:t xml:space="preserve">În același timp, este crucial ca autoritățile să se concentreze pe identificarea riscurilor sistemice (definite conform DSA) care ar permite existența unor astfel de campanii. Încă din 2025, </w:t>
      </w:r>
      <w:hyperlink r:id="rId44">
        <w:r w:rsidDel="00000000" w:rsidR="00000000" w:rsidRPr="00000000">
          <w:rPr>
            <w:rFonts w:ascii="Fira Sans" w:cs="Fira Sans" w:eastAsia="Fira Sans" w:hAnsi="Fira Sans"/>
            <w:color w:val="1b75bc"/>
            <w:sz w:val="24"/>
            <w:szCs w:val="24"/>
            <w:u w:val="single"/>
            <w:rtl w:val="0"/>
          </w:rPr>
          <w:t xml:space="preserve">raportul Comitetului European pentru Servicii Digitale</w:t>
        </w:r>
      </w:hyperlink>
      <w:r w:rsidDel="00000000" w:rsidR="00000000" w:rsidRPr="00000000">
        <w:rPr>
          <w:rFonts w:ascii="Fira Sans" w:cs="Fira Sans" w:eastAsia="Fira Sans" w:hAnsi="Fira Sans"/>
          <w:sz w:val="24"/>
          <w:szCs w:val="24"/>
          <w:rtl w:val="0"/>
        </w:rPr>
        <w:t xml:space="preserve"> menționa că CIB poate populariza sintetic un anumit conținut din cauza algoritmilor de recomandare de pe rețelele sociale, iar acest lucru reprezintă un risc sistemic care ar trebui să fie adresat prin intermediul DSA. </w:t>
      </w:r>
      <w:r w:rsidDel="00000000" w:rsidR="00000000" w:rsidRPr="00000000">
        <w:rPr>
          <w:rtl w:val="0"/>
        </w:rPr>
      </w:r>
    </w:p>
    <w:p w:rsidR="00000000" w:rsidDel="00000000" w:rsidP="00000000" w:rsidRDefault="00000000" w:rsidRPr="00000000" w14:paraId="000000C4">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Așadar, </w:t>
      </w:r>
      <w:r w:rsidDel="00000000" w:rsidR="00000000" w:rsidRPr="00000000">
        <w:rPr>
          <w:rFonts w:ascii="Fira Sans" w:cs="Fira Sans" w:eastAsia="Fira Sans" w:hAnsi="Fira Sans"/>
          <w:b w:val="1"/>
          <w:bCs w:val="1"/>
          <w:color w:val="e21e26"/>
          <w:sz w:val="24"/>
          <w:szCs w:val="24"/>
          <w:rtl w:val="0"/>
        </w:rPr>
        <w:t xml:space="preserve">recomandarea generală principală este abordarea CIB dintr-o perspectivă de ansamblu, care se uită la riscurile sistemice ale platformelor</w:t>
      </w:r>
      <w:r w:rsidDel="00000000" w:rsidR="00000000" w:rsidRPr="00000000">
        <w:rPr>
          <w:rFonts w:ascii="Fira Sans" w:cs="Fira Sans" w:eastAsia="Fira Sans" w:hAnsi="Fira Sans"/>
          <w:sz w:val="24"/>
          <w:szCs w:val="24"/>
          <w:rtl w:val="0"/>
        </w:rPr>
        <w:t xml:space="preserve"> (definite conform DSA) care permit existența acestor operațiuni de tip CIB (indiferent de temă sau țară). În acest sens, este esențială înțelegerea și dovedirea fenomenului, dar și raportarea sa adecvata prin instrumentele DSA. </w:t>
      </w:r>
    </w:p>
    <w:p w:rsidR="00000000" w:rsidDel="00000000" w:rsidP="00000000" w:rsidRDefault="00000000" w:rsidRPr="00000000" w14:paraId="000000C6">
      <w:pPr>
        <w:ind w:left="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7">
      <w:pPr>
        <w:numPr>
          <w:ilvl w:val="0"/>
          <w:numId w:val="5"/>
        </w:numPr>
        <w:ind w:left="720" w:hanging="36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În cazul entităților ce vizează identificarea de conținut ilegal sau dăunător - dacă estimați (și pe baza analizei de mai sus) că este vorba de o campanie coordonată de tip CIB,</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b w:val="1"/>
          <w:bCs w:val="1"/>
          <w:color w:val="1b75bc"/>
          <w:sz w:val="24"/>
          <w:szCs w:val="24"/>
          <w:rtl w:val="0"/>
        </w:rPr>
        <w:t xml:space="preserve">nu pierdeți resurse importante prin analiza punctuală a cazurilor individuale - ci axați-vă pe analiza macro</w:t>
      </w:r>
      <w:r w:rsidDel="00000000" w:rsidR="00000000" w:rsidRPr="00000000">
        <w:rPr>
          <w:rFonts w:ascii="Fira Sans" w:cs="Fira Sans" w:eastAsia="Fira Sans" w:hAnsi="Fira Sans"/>
          <w:sz w:val="24"/>
          <w:szCs w:val="24"/>
          <w:rtl w:val="0"/>
        </w:rPr>
        <w:t xml:space="preserve">, urmărind efectul și intenția întregii campanii coordonate. </w:t>
      </w:r>
    </w:p>
    <w:p w:rsidR="00000000" w:rsidDel="00000000" w:rsidP="00000000" w:rsidRDefault="00000000" w:rsidRPr="00000000" w14:paraId="000000C8">
      <w:pPr>
        <w:numPr>
          <w:ilvl w:val="0"/>
          <w:numId w:val="5"/>
        </w:numPr>
        <w:ind w:left="720" w:hanging="36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De cele mai multe ori </w:t>
      </w:r>
      <w:r w:rsidDel="00000000" w:rsidR="00000000" w:rsidRPr="00000000">
        <w:rPr>
          <w:rFonts w:ascii="Fira Sans" w:cs="Fira Sans" w:eastAsia="Fira Sans" w:hAnsi="Fira Sans"/>
          <w:b w:val="1"/>
          <w:bCs w:val="1"/>
          <w:color w:val="1b75bc"/>
          <w:sz w:val="24"/>
          <w:szCs w:val="24"/>
          <w:rtl w:val="0"/>
        </w:rPr>
        <w:t xml:space="preserve">destructurarea unei rețele care coordonează o activitate ilegală ce implică CIB</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 mai ales dacă include aspecte transnaționale - </w:t>
      </w:r>
      <w:r w:rsidDel="00000000" w:rsidR="00000000" w:rsidRPr="00000000">
        <w:rPr>
          <w:rFonts w:ascii="Fira Sans" w:cs="Fira Sans" w:eastAsia="Fira Sans" w:hAnsi="Fira Sans"/>
          <w:b w:val="1"/>
          <w:bCs w:val="1"/>
          <w:color w:val="1b75bc"/>
          <w:sz w:val="24"/>
          <w:szCs w:val="24"/>
          <w:rtl w:val="0"/>
        </w:rPr>
        <w:t xml:space="preserve">se poate face doar în colaborare cu organele penale competente</w:t>
      </w:r>
      <w:r w:rsidDel="00000000" w:rsidR="00000000" w:rsidRPr="00000000">
        <w:rPr>
          <w:rFonts w:ascii="Fira Sans" w:cs="Fira Sans" w:eastAsia="Fira Sans" w:hAnsi="Fira Sans"/>
          <w:b w:val="0"/>
          <w:bCs w:val="0"/>
          <w:sz w:val="24"/>
          <w:szCs w:val="24"/>
          <w:rtl w:val="0"/>
        </w:rPr>
        <w:t xml:space="preserve">,</w:t>
      </w:r>
      <w:r w:rsidDel="00000000" w:rsidR="00000000" w:rsidRPr="00000000">
        <w:rPr>
          <w:rFonts w:ascii="Fira Sans" w:cs="Fira Sans" w:eastAsia="Fira Sans" w:hAnsi="Fira Sans"/>
          <w:sz w:val="24"/>
          <w:szCs w:val="24"/>
          <w:rtl w:val="0"/>
        </w:rPr>
        <w:t xml:space="preserve"> care sunt singurele ce pot avea acces legal la date informatice de la platformele online, care pot demonstra fără dubiu - inclusiv în cadrul unui proces penal - coordonarea activității ilegale. </w:t>
      </w:r>
    </w:p>
    <w:p w:rsidR="00000000" w:rsidDel="00000000" w:rsidP="00000000" w:rsidRDefault="00000000" w:rsidRPr="00000000" w14:paraId="000000C9">
      <w:pPr>
        <w:numPr>
          <w:ilvl w:val="0"/>
          <w:numId w:val="5"/>
        </w:numPr>
        <w:ind w:left="720" w:hanging="360"/>
        <w:jc w:val="both"/>
        <w:rPr>
          <w:rFonts w:ascii="Fira Sans" w:cs="Fira Sans" w:eastAsia="Fira Sans" w:hAnsi="Fira Sans"/>
          <w:sz w:val="24"/>
          <w:szCs w:val="24"/>
        </w:rPr>
      </w:pPr>
      <w:r w:rsidDel="00000000" w:rsidR="00000000" w:rsidRPr="00000000">
        <w:rPr>
          <w:rFonts w:ascii="Fira Sans" w:cs="Fira Sans" w:eastAsia="Fira Sans" w:hAnsi="Fira Sans"/>
          <w:b w:val="1"/>
          <w:bCs w:val="1"/>
          <w:color w:val="1b75bc"/>
          <w:sz w:val="24"/>
          <w:szCs w:val="24"/>
          <w:rtl w:val="0"/>
        </w:rPr>
        <w:t xml:space="preserve">Analizele campaniilor CIB</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ce afectează spațiul românesc - inclusiv tendințe, narative, tipologii, evoluții sau magnitudine - </w:t>
      </w:r>
      <w:r w:rsidDel="00000000" w:rsidR="00000000" w:rsidRPr="00000000">
        <w:rPr>
          <w:rFonts w:ascii="Fira Sans" w:cs="Fira Sans" w:eastAsia="Fira Sans" w:hAnsi="Fira Sans"/>
          <w:b w:val="1"/>
          <w:bCs w:val="1"/>
          <w:color w:val="1b75bc"/>
          <w:sz w:val="24"/>
          <w:szCs w:val="24"/>
          <w:rtl w:val="0"/>
        </w:rPr>
        <w:t xml:space="preserve">sunt relativ disparate</w:t>
      </w:r>
      <w:r w:rsidDel="00000000" w:rsidR="00000000" w:rsidRPr="00000000">
        <w:rPr>
          <w:rFonts w:ascii="Fira Sans" w:cs="Fira Sans" w:eastAsia="Fira Sans" w:hAnsi="Fira Sans"/>
          <w:sz w:val="24"/>
          <w:szCs w:val="24"/>
          <w:rtl w:val="0"/>
        </w:rPr>
        <w:t xml:space="preserve">. Recomandăm cercetătorilor interesați de subiect și autorităților publice relevante să se concentreze pe analiza mecanismelor sistemice prin care grupările se coordonează pentru a modifica sintetic vizibilitatea unui conținut și folosirea accesului la date conform art 40 DSA (pentru cercetătorii agreați), pentru maparea spațiului informațional românesc, astfel încât să înțeleagă fenomenul CIB în ansamblu.</w:t>
      </w:r>
    </w:p>
    <w:p w:rsidR="00000000" w:rsidDel="00000000" w:rsidP="00000000" w:rsidRDefault="00000000" w:rsidRPr="00000000" w14:paraId="000000CA">
      <w:pPr>
        <w:numPr>
          <w:ilvl w:val="0"/>
          <w:numId w:val="5"/>
        </w:numPr>
        <w:ind w:left="720" w:hanging="36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În cazul propunerilor de revizuiri de reglementări - cum ar fi, de exemplu, cele din zona electorală - </w:t>
      </w:r>
      <w:r w:rsidDel="00000000" w:rsidR="00000000" w:rsidRPr="00000000">
        <w:rPr>
          <w:rFonts w:ascii="Fira Sans" w:cs="Fira Sans" w:eastAsia="Fira Sans" w:hAnsi="Fira Sans"/>
          <w:b w:val="1"/>
          <w:bCs w:val="1"/>
          <w:color w:val="1b75bc"/>
          <w:sz w:val="24"/>
          <w:szCs w:val="24"/>
          <w:rtl w:val="0"/>
        </w:rPr>
        <w:t xml:space="preserve">este important să fie incluse aspectele esențiale ale CIB</w:t>
      </w:r>
      <w:r w:rsidDel="00000000" w:rsidR="00000000" w:rsidRPr="00000000">
        <w:rPr>
          <w:rFonts w:ascii="Fira Sans" w:cs="Fira Sans" w:eastAsia="Fira Sans" w:hAnsi="Fira Sans"/>
          <w:sz w:val="24"/>
          <w:szCs w:val="24"/>
          <w:rtl w:val="0"/>
        </w:rPr>
        <w:t xml:space="preserve"> (coordonare, autenticitate, intenție malițioasă, impact) </w:t>
      </w:r>
      <w:r w:rsidDel="00000000" w:rsidR="00000000" w:rsidRPr="00000000">
        <w:rPr>
          <w:rFonts w:ascii="Fira Sans" w:cs="Fira Sans" w:eastAsia="Fira Sans" w:hAnsi="Fira Sans"/>
          <w:b w:val="1"/>
          <w:bCs w:val="1"/>
          <w:color w:val="1b75bc"/>
          <w:sz w:val="24"/>
          <w:szCs w:val="24"/>
          <w:rtl w:val="0"/>
        </w:rPr>
        <w:t xml:space="preserve">în definițiile și/sau articolele</w:t>
      </w:r>
      <w:r w:rsidDel="00000000" w:rsidR="00000000" w:rsidRPr="00000000">
        <w:rPr>
          <w:rFonts w:ascii="Fira Sans" w:cs="Fira Sans" w:eastAsia="Fira Sans" w:hAnsi="Fira Sans"/>
          <w:b w:val="1"/>
          <w:bCs w:val="1"/>
          <w:sz w:val="24"/>
          <w:szCs w:val="24"/>
          <w:rtl w:val="0"/>
        </w:rPr>
        <w:t xml:space="preserve"> </w:t>
      </w:r>
      <w:r w:rsidDel="00000000" w:rsidR="00000000" w:rsidRPr="00000000">
        <w:rPr>
          <w:rFonts w:ascii="Fira Sans" w:cs="Fira Sans" w:eastAsia="Fira Sans" w:hAnsi="Fira Sans"/>
          <w:sz w:val="24"/>
          <w:szCs w:val="24"/>
          <w:rtl w:val="0"/>
        </w:rPr>
        <w:t xml:space="preserve">care includ </w:t>
      </w:r>
      <w:r w:rsidDel="00000000" w:rsidR="00000000" w:rsidRPr="00000000">
        <w:rPr>
          <w:rFonts w:ascii="Fira Sans" w:cs="Fira Sans" w:eastAsia="Fira Sans" w:hAnsi="Fira Sans"/>
          <w:b w:val="1"/>
          <w:bCs w:val="1"/>
          <w:color w:val="1b75bc"/>
          <w:sz w:val="24"/>
          <w:szCs w:val="24"/>
          <w:rtl w:val="0"/>
        </w:rPr>
        <w:t xml:space="preserve">încălcarea legislației </w:t>
      </w:r>
      <w:r w:rsidDel="00000000" w:rsidR="00000000" w:rsidRPr="00000000">
        <w:rPr>
          <w:rFonts w:ascii="Fira Sans" w:cs="Fira Sans" w:eastAsia="Fira Sans" w:hAnsi="Fira Sans"/>
          <w:sz w:val="24"/>
          <w:szCs w:val="24"/>
          <w:rtl w:val="0"/>
        </w:rPr>
        <w:t xml:space="preserve">(dacă e relevant) pentru a defini corect cazurile majore ce pot afecta procesele democratice ale societății.</w:t>
      </w:r>
    </w:p>
    <w:p w:rsidR="00000000" w:rsidDel="00000000" w:rsidP="00000000" w:rsidRDefault="00000000" w:rsidRPr="00000000" w14:paraId="000000CB">
      <w:pPr>
        <w:numPr>
          <w:ilvl w:val="0"/>
          <w:numId w:val="5"/>
        </w:numPr>
        <w:ind w:left="720" w:hanging="360"/>
        <w:jc w:val="both"/>
        <w:rPr>
          <w:rFonts w:ascii="Fira Sans" w:cs="Fira Sans" w:eastAsia="Fira Sans" w:hAnsi="Fira Sans"/>
          <w:sz w:val="24"/>
          <w:szCs w:val="24"/>
        </w:rPr>
      </w:pPr>
      <w:r w:rsidDel="00000000" w:rsidR="00000000" w:rsidRPr="00000000">
        <w:rPr>
          <w:rFonts w:ascii="Fira Sans" w:cs="Fira Sans" w:eastAsia="Fira Sans" w:hAnsi="Fira Sans"/>
          <w:sz w:val="24"/>
          <w:szCs w:val="24"/>
          <w:rtl w:val="0"/>
        </w:rPr>
        <w:t xml:space="preserve">Aplicarea în mod eficient a legislației naționale și europene privind finanțarea politică și publicitatea politică și sancționarea încălcărilor în mod disuasiv și proporțional. Este evident că aceste campanii organizate care includ CIB sunt realizate cu resurse financiare sau umane, de cele mai multe ori în mod ilegal. Astfel, trebuie să existe și o colaborare susținută între instituții care pot controla finanțarea politică (AEP), fluxurile financiare (ANAF) și care pot investiga încălcări ale legislației (Poliție, parchete, ONPCSB).</w:t>
      </w:r>
    </w:p>
    <w:p w:rsidR="00000000" w:rsidDel="00000000" w:rsidP="00000000" w:rsidRDefault="00000000" w:rsidRPr="00000000" w14:paraId="000000CC">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D">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E">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CF">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0">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1">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2">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3">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4">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5">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6">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7">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8">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9">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A">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B">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C">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D">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E">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DF">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E0">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E1">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E2">
      <w:pPr>
        <w:ind w:left="360" w:firstLine="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E3">
      <w:pPr>
        <w:ind w:left="720" w:hanging="360"/>
        <w:jc w:val="both"/>
        <w:rPr>
          <w:rFonts w:ascii="Fira Sans" w:cs="Fira Sans" w:eastAsia="Fira Sans" w:hAnsi="Fira Sans"/>
          <w:sz w:val="24"/>
          <w:szCs w:val="24"/>
        </w:rPr>
      </w:pPr>
      <w:r w:rsidDel="00000000" w:rsidR="00000000" w:rsidRPr="00000000">
        <w:rPr>
          <w:rtl w:val="0"/>
        </w:rPr>
      </w:r>
    </w:p>
    <w:p w:rsidR="00000000" w:rsidDel="00000000" w:rsidP="00000000" w:rsidRDefault="00000000" w:rsidRPr="00000000" w14:paraId="000000E4">
      <w:pPr>
        <w:ind w:left="0" w:firstLine="0"/>
        <w:jc w:val="center"/>
        <w:rPr>
          <w:rFonts w:ascii="Fira Sans" w:cs="Fira Sans" w:eastAsia="Fira Sans" w:hAnsi="Fira Sans"/>
          <w:sz w:val="20"/>
          <w:szCs w:val="20"/>
        </w:rPr>
      </w:pPr>
      <w:bookmarkStart w:colFirst="0" w:colLast="0" w:name="_heading=h.t6avpnwh64dn" w:id="0"/>
      <w:bookmarkEnd w:id="0"/>
      <w:hyperlink r:id="rId45">
        <w:r w:rsidDel="00000000" w:rsidR="00000000" w:rsidRPr="00000000">
          <w:rPr>
            <w:rFonts w:ascii="Fira Sans" w:cs="Fira Sans" w:eastAsia="Fira Sans" w:hAnsi="Fira Sans"/>
            <w:color w:val="000080"/>
            <w:sz w:val="20"/>
            <w:szCs w:val="20"/>
            <w:u w:val="single"/>
            <w:rtl w:val="0"/>
          </w:rPr>
          <w:t xml:space="preserve">Acest document este pus la dispoziție prin Licența Atribuire 4.0 Internațional – CC BY 4.0</w:t>
        </w:r>
      </w:hyperlink>
      <w:r w:rsidDel="00000000" w:rsidR="00000000" w:rsidRPr="00000000">
        <w:rPr>
          <w:rtl w:val="0"/>
        </w:rPr>
      </w:r>
    </w:p>
    <w:p w:rsidR="00000000" w:rsidDel="00000000" w:rsidP="00000000" w:rsidRDefault="00000000" w:rsidRPr="00000000" w14:paraId="000000E5">
      <w:pPr>
        <w:ind w:left="0" w:firstLine="0"/>
        <w:jc w:val="center"/>
        <w:rPr>
          <w:rFonts w:ascii="Fira Sans" w:cs="Fira Sans" w:eastAsia="Fira Sans" w:hAnsi="Fira Sans"/>
          <w:sz w:val="20"/>
          <w:szCs w:val="20"/>
        </w:rPr>
      </w:pPr>
      <w:r w:rsidDel="00000000" w:rsidR="00000000" w:rsidRPr="00000000">
        <w:rPr>
          <w:rFonts w:ascii="Fira Sans" w:cs="Fira Sans" w:eastAsia="Fira Sans" w:hAnsi="Fira Sans"/>
          <w:sz w:val="20"/>
          <w:szCs w:val="20"/>
          <w:rtl w:val="0"/>
        </w:rPr>
        <w:t xml:space="preserve">Document în consultare</w:t>
      </w:r>
    </w:p>
    <w:sectPr>
      <w:headerReference r:id="rId46" w:type="default"/>
      <w:headerReference r:id="rId47" w:type="first"/>
      <w:headerReference r:id="rId48" w:type="even"/>
      <w:footerReference r:id="rId49" w:type="default"/>
      <w:footerReference r:id="rId50" w:type="first"/>
      <w:footerReference r:id="rId51" w:type="even"/>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jc w:val="center"/>
      <w:rPr>
        <w:rFonts w:ascii="Fira Sans" w:cs="Fira Sans" w:eastAsia="Fira Sans" w:hAnsi="Fira Sans"/>
        <w:sz w:val="24"/>
        <w:szCs w:val="24"/>
      </w:rPr>
    </w:pPr>
    <w:r w:rsidDel="00000000" w:rsidR="00000000" w:rsidRPr="00000000">
      <w:rPr>
        <w:rFonts w:ascii="Fira Sans" w:cs="Fira Sans" w:eastAsia="Fira Sans" w:hAnsi="Fira Sans"/>
        <w:sz w:val="24"/>
        <w:szCs w:val="2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jc w:val="center"/>
      <w:rPr>
        <w:rFonts w:ascii="Fira Sans" w:cs="Fira Sans" w:eastAsia="Fira Sans" w:hAnsi="Fira Sans"/>
        <w:sz w:val="24"/>
        <w:szCs w:val="24"/>
      </w:rPr>
    </w:pPr>
    <w:r w:rsidDel="00000000" w:rsidR="00000000" w:rsidRPr="00000000">
      <w:rPr>
        <w:rFonts w:ascii="Fira Sans" w:cs="Fira Sans" w:eastAsia="Fira Sans" w:hAnsi="Fira Sans"/>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Fira Sans" w:cs="Fira Sans" w:eastAsia="Fira Sans" w:hAnsi="Fira Sans"/>
          <w:sz w:val="20"/>
          <w:szCs w:val="20"/>
          <w:rtl w:val="0"/>
        </w:rPr>
        <w:t xml:space="preserve">Regulamentul (UE) 2022/2065 al Parlamentului European și al Consiliului din 19 octombrie 2022 privind o piață unică pentru serviciile digitale și de modificare a Directivei 2000/31/CE</w:t>
      </w:r>
      <w:r w:rsidDel="00000000" w:rsidR="00000000" w:rsidRPr="00000000">
        <w:rPr>
          <w:sz w:val="20"/>
          <w:szCs w:val="20"/>
          <w:rtl w:val="0"/>
        </w:rPr>
        <w:t xml:space="preserve"> </w:t>
      </w:r>
    </w:p>
  </w:footnote>
  <w:footnote w:id="1">
    <w:p w:rsidR="00000000" w:rsidDel="00000000" w:rsidP="00000000" w:rsidRDefault="00000000" w:rsidRPr="00000000" w14:paraId="000000E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Fira Sans" w:cs="Fira Sans" w:eastAsia="Fira Sans" w:hAnsi="Fira Sans"/>
          <w:sz w:val="20"/>
          <w:szCs w:val="20"/>
          <w:rtl w:val="0"/>
        </w:rPr>
        <w:t xml:space="preserve">Art 34 (1) c) din textul DSA</w:t>
      </w:r>
      <w:r w:rsidDel="00000000" w:rsidR="00000000" w:rsidRPr="00000000">
        <w:rPr>
          <w:rtl w:val="0"/>
        </w:rPr>
      </w:r>
    </w:p>
  </w:footnote>
  <w:footnote w:id="2">
    <w:p w:rsidR="00000000" w:rsidDel="00000000" w:rsidP="00000000" w:rsidRDefault="00000000" w:rsidRPr="00000000" w14:paraId="000000E8">
      <w:pPr>
        <w:spacing w:line="240" w:lineRule="auto"/>
        <w:rPr/>
      </w:pPr>
      <w:r w:rsidDel="00000000" w:rsidR="00000000" w:rsidRPr="00000000">
        <w:rPr>
          <w:rStyle w:val="FootnoteReference"/>
          <w:vertAlign w:val="superscript"/>
        </w:rPr>
        <w:footnoteRef/>
      </w:r>
      <w:r w:rsidDel="00000000" w:rsidR="00000000" w:rsidRPr="00000000">
        <w:rPr>
          <w:rFonts w:ascii="Fira Sans" w:cs="Fira Sans" w:eastAsia="Fira Sans" w:hAnsi="Fira Sans"/>
          <w:sz w:val="20"/>
          <w:szCs w:val="20"/>
          <w:rtl w:val="0"/>
        </w:rPr>
        <w:t xml:space="preserve"> </w:t>
      </w:r>
      <w:hyperlink r:id="rId1">
        <w:r w:rsidDel="00000000" w:rsidR="00000000" w:rsidRPr="00000000">
          <w:rPr>
            <w:rFonts w:ascii="Fira Sans" w:cs="Fira Sans" w:eastAsia="Fira Sans" w:hAnsi="Fira Sans"/>
            <w:color w:val="1155cc"/>
            <w:sz w:val="20"/>
            <w:szCs w:val="20"/>
            <w:u w:val="single"/>
            <w:rtl w:val="0"/>
          </w:rPr>
          <w:t xml:space="preserve">https://eur-lex.europa.eu/legal-content/RO/TXT/PDF/?uri=OJ:C_202403014</w:t>
        </w:r>
      </w:hyperlink>
      <w:r w:rsidDel="00000000" w:rsidR="00000000" w:rsidRPr="00000000">
        <w:rPr>
          <w:rFonts w:ascii="Fira Sans" w:cs="Fira Sans" w:eastAsia="Fira Sans" w:hAnsi="Fira Sans"/>
          <w:sz w:val="20"/>
          <w:szCs w:val="20"/>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pict>
        <v:shape id="PowerPlusWaterMarkObject3" style="position:absolute;width:412.22185129673034pt;height:225.97820922867794pt;rotation:315;z-index:-503316481;mso-position-horizontal-relative:margin;mso-position-horizontal:center;mso-position-vertical-relative:margin;mso-position-vertical:center;" fillcolor="#e8eaed" stroked="f" type="#_x0000_t136">
          <v:fill angle="0" opacity="65536f"/>
          <v:textpath fitshape="t" string="draft" style="font-family:&amp;quot;Fira Sans&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pict>
        <v:shape id="PowerPlusWaterMarkObject1" style="position:absolute;width:412.22185129673034pt;height:225.97820922867794pt;rotation:315;z-index:-503316481;mso-position-horizontal-relative:margin;mso-position-horizontal:center;mso-position-vertical-relative:margin;mso-position-vertical:center;" fillcolor="#e8eaed" stroked="f" type="#_x0000_t136">
          <v:fill angle="0" opacity="65536f"/>
          <v:textpath fitshape="t" string="draft" style="font-family:&amp;quot;Fira Sans&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pict>
        <v:shape id="PowerPlusWaterMarkObject2" style="position:absolute;width:412.22185129673034pt;height:225.97820922867794pt;rotation:315;z-index:-503316481;mso-position-horizontal-relative:margin;mso-position-horizontal:center;mso-position-vertical-relative:margin;mso-position-vertical:center;" fillcolor="#e8eaed" stroked="f" type="#_x0000_t136">
          <v:fill angle="0" opacity="65536f"/>
          <v:textpath fitshape="t" string="draft" style="font-family:&amp;quot;Fira Sans&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bCs w:val="0"/>
      <w:sz w:val="32"/>
      <w:szCs w:val="32"/>
    </w:rPr>
  </w:style>
  <w:style w:type="paragraph" w:styleId="Heading3">
    <w:name w:val="heading 3"/>
    <w:basedOn w:val="Normal"/>
    <w:next w:val="Normal"/>
    <w:pPr>
      <w:keepNext w:val="1"/>
      <w:keepLines w:val="1"/>
      <w:pageBreakBefore w:val="0"/>
      <w:spacing w:after="80" w:before="320" w:line="24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character" w:styleId="Hyperlink">
    <w:name w:val="Hyperlink"/>
    <w:rPr>
      <w:color w:val="000080"/>
      <w:u w:val="single"/>
    </w:rPr>
  </w:style>
  <w:style w:type="character" w:styleId="FootnoteCharacters">
    <w:name w:val="Footnote Characters"/>
    <w:qFormat w:val="1"/>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val="1"/>
    <w:rPr/>
  </w:style>
  <w:style w:type="paragraph" w:styleId="Heading">
    <w:name w:val="Heading"/>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name w:val="Index"/>
    <w:basedOn w:val="Normal"/>
    <w:qFormat w:val="1"/>
    <w:pPr>
      <w:suppressLineNumbers w:val="1"/>
    </w:pPr>
    <w:rPr>
      <w:rFonts w:cs="Arial"/>
    </w:rPr>
  </w:style>
  <w:style w:type="paragraph" w:styleId="normal1" w:default="1">
    <w:name w:val="normal1"/>
    <w:qFormat w:val="1"/>
    <w:pPr>
      <w:widowControl w:val="1"/>
      <w:bidi w:val="0"/>
      <w:spacing w:after="0" w:before="0" w:line="276" w:lineRule="auto"/>
      <w:jc/>
    </w:pPr>
    <w:rPr>
      <w:rFonts w:ascii="Arial" w:cs="Arial" w:eastAsia="Arial" w:hAnsi="Arial"/>
      <w:color w:val="auto"/>
      <w:kern w:val="0"/>
      <w:sz w:val="22"/>
      <w:szCs w:val="22"/>
      <w:lang w:bidi="hi-IN" w:eastAsia="zh-CN" w:val="en-US"/>
    </w:rPr>
  </w:style>
  <w:style w:type="paragraph" w:styleId="FootnoteText">
    <w:name w:val="footnote text"/>
    <w:basedOn w:val="Normal"/>
    <w:pPr/>
    <w:rPr/>
  </w:style>
  <w:style w:type="paragraph" w:styleId="HeaderandFooter">
    <w:name w:val="Header and Footer"/>
    <w:basedOn w:val="Normal"/>
    <w:qFormat w:val="1"/>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val="1"/>
    <w:pPr>
      <w:widowControl w:val="0"/>
      <w:suppressLineNumbers w:val="1"/>
    </w:pPr>
    <w:rPr/>
  </w:style>
  <w:style w:type="table" w:styleId="TableNormal" w:default="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55.0" w:type="dxa"/>
        <w:left w:w="115.0" w:type="dxa"/>
        <w:bottom w:w="55.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zdg.md/investigatii/ancheta/video-armata-digitala-a-kremlinului-ii-salarii-in-cripto-partidul-prieten-si-inamicul-declarat-investigatie-zdg-sub-acoperire/" TargetMode="External"/><Relationship Id="rId42" Type="http://schemas.openxmlformats.org/officeDocument/2006/relationships/hyperlink" Target="https://thehackernews.com/2025/10/europol-dismantles-sim-farm-network.html" TargetMode="External"/><Relationship Id="rId41" Type="http://schemas.openxmlformats.org/officeDocument/2006/relationships/hyperlink" Target="https://www.europol.europa.eu/media-press/newsroom/news/cybercrime-service-takedown-7-arrested" TargetMode="External"/><Relationship Id="rId44" Type="http://schemas.openxmlformats.org/officeDocument/2006/relationships/hyperlink" Target="https://digital-strategy.ec.europa.eu/en/news/press-statement-european-board-digital-services-following-its-16th-meeting" TargetMode="External"/><Relationship Id="rId43" Type="http://schemas.openxmlformats.org/officeDocument/2006/relationships/hyperlink" Target="https://thehackernews.com/2025/10/europol-dismantles-sim-farm-network.html" TargetMode="External"/><Relationship Id="rId46" Type="http://schemas.openxmlformats.org/officeDocument/2006/relationships/header" Target="header2.xml"/><Relationship Id="rId45" Type="http://schemas.openxmlformats.org/officeDocument/2006/relationships/hyperlink" Target="https://creativecommons.org/licenses/by/4.0/deed.r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isinfocode.eu/the-code" TargetMode="External"/><Relationship Id="rId48" Type="http://schemas.openxmlformats.org/officeDocument/2006/relationships/header" Target="header1.xml"/><Relationship Id="rId47" Type="http://schemas.openxmlformats.org/officeDocument/2006/relationships/header" Target="header3.xml"/><Relationship Id="rId4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ur-lex.europa.eu/eli/reg/2022/2065/oj/ron" TargetMode="External"/><Relationship Id="rId31" Type="http://schemas.openxmlformats.org/officeDocument/2006/relationships/hyperlink" Target="https://safejournalists.net/alert/safejournalists-coordinated-efforts-against-citizen-channel-in-albania-must-stop/" TargetMode="External"/><Relationship Id="rId30" Type="http://schemas.openxmlformats.org/officeDocument/2006/relationships/hyperlink" Target="https://safejournalists.net/independent-serbian-media-ngos-hit-by-wave-of-instagram-suspensions-deletions/" TargetMode="External"/><Relationship Id="rId33" Type="http://schemas.openxmlformats.org/officeDocument/2006/relationships/hyperlink" Target="https://funky.ong/analiza-prezentei-pe-social-media-a-candidatilor-la-presedintia-romaniei-editia-ii/" TargetMode="External"/><Relationship Id="rId32" Type="http://schemas.openxmlformats.org/officeDocument/2006/relationships/hyperlink" Target="https://expertforum.ro/cum-cresc-conturile-candidatilor-tiktok/" TargetMode="External"/><Relationship Id="rId35" Type="http://schemas.openxmlformats.org/officeDocument/2006/relationships/hyperlink" Target="https://expertforum.ro/efor-sesizare-cheltuieli-conturi-facebook-22aprilie/" TargetMode="External"/><Relationship Id="rId34" Type="http://schemas.openxmlformats.org/officeDocument/2006/relationships/hyperlink" Target="https://funky.ong/analiza-prezentei-pe-social-media-a-candidatilor-la-presedintia-romaniei-editia-ii/" TargetMode="External"/><Relationship Id="rId37" Type="http://schemas.openxmlformats.org/officeDocument/2006/relationships/hyperlink" Target="https://about.iftas.org/library/coordinated-inauthentic-behaviour/" TargetMode="External"/><Relationship Id="rId36" Type="http://schemas.openxmlformats.org/officeDocument/2006/relationships/hyperlink" Target="https://www.disinfo.eu/wp-content/uploads/2024/08/20240805-CIB-detection-tree.pdf" TargetMode="External"/><Relationship Id="rId39" Type="http://schemas.openxmlformats.org/officeDocument/2006/relationships/hyperlink" Target="https://www.arte.tv/en/videos/118582-006-A/data-sources/" TargetMode="External"/><Relationship Id="rId38" Type="http://schemas.openxmlformats.org/officeDocument/2006/relationships/hyperlink" Target="https://en.wikipedia.org/wiki/GameStop_short_squeeze" TargetMode="External"/><Relationship Id="rId20" Type="http://schemas.openxmlformats.org/officeDocument/2006/relationships/hyperlink" Target="https://www.auswaertiges-amt.de/resource/blob/2682484/2da31936d1cbeb9faec49df74d8bbe2e/technischer-bericht-desinformationskampagne-doppelgaenger-1--data.pdf" TargetMode="External"/><Relationship Id="rId22" Type="http://schemas.openxmlformats.org/officeDocument/2006/relationships/hyperlink" Target="https://www.bitdefender.com/ro-ro/blog/hotforsecurity/escrocherie-cu-deepfake-candidatii-la-presedintia-romaniei-folositi-pentru-a-atrage-victime-intr-o-investitie-falsa-neptun-deep" TargetMode="External"/><Relationship Id="rId21" Type="http://schemas.openxmlformats.org/officeDocument/2006/relationships/hyperlink" Target="https://www.rferl.org/a/macedonia-fake-news-sites-us-election-conservatives/30906884.html" TargetMode="External"/><Relationship Id="rId24" Type="http://schemas.openxmlformats.org/officeDocument/2006/relationships/hyperlink" Target="https://recorder.ro/uriasa-escrocherie-a-suplimentelor-alimentare-milioane-de-euro-din-minciuni-care-impanzesc-internetul/" TargetMode="External"/><Relationship Id="rId23" Type="http://schemas.openxmlformats.org/officeDocument/2006/relationships/hyperlink" Target="https://www.mai.gov.ro/atentie-la-inselaciunile-prin-metoda-trading-scam/" TargetMode="External"/><Relationship Id="rId26" Type="http://schemas.openxmlformats.org/officeDocument/2006/relationships/hyperlink" Target="https://funky.ong/analiza-prezentei-pe-social-media-a-candidatilor-la-presedintia-romaniei/" TargetMode="External"/><Relationship Id="rId25" Type="http://schemas.openxmlformats.org/officeDocument/2006/relationships/hyperlink" Target="https://expertforum.ro/industria-retelelor-inautentice-pe-tiktok/" TargetMode="External"/><Relationship Id="rId28" Type="http://schemas.openxmlformats.org/officeDocument/2006/relationships/hyperlink" Target="https://context.ro/operatiunea-de-discreditare-a-documentarului-recorder-justitie-capturata-100-postari-intr-o-ora-si-amplificare-pe-canalele-propagandei-rusesti/" TargetMode="External"/><Relationship Id="rId27" Type="http://schemas.openxmlformats.org/officeDocument/2006/relationships/hyperlink" Target="https://funky.ong/analiza-prezentei-pe-social-media-a-candidatilor-la-presedintia-romaniei/" TargetMode="External"/><Relationship Id="rId29" Type="http://schemas.openxmlformats.org/officeDocument/2006/relationships/hyperlink" Target="https://context.ro/operatiunea-de-discreditare-a-documentarului-recorder-justitie-capturata-100-postari-intr-o-ora-si-amplificare-pe-canalele-propagandei-rusesti/" TargetMode="External"/><Relationship Id="rId51" Type="http://schemas.openxmlformats.org/officeDocument/2006/relationships/footer" Target="footer1.xml"/><Relationship Id="rId50" Type="http://schemas.openxmlformats.org/officeDocument/2006/relationships/footer" Target="footer3.xml"/><Relationship Id="rId11" Type="http://schemas.openxmlformats.org/officeDocument/2006/relationships/hyperlink" Target="https://www.eeas.europa.eu/sites/default/files/2026/documents/EEAS%204th%20Threat%20Report_web%20version_1.pdf?fbclid=IwY2xjawRSoMFleHRuA2FlbQIxMABicmlkETFRRDg1SnhvZGN3cHBDbVhFc3J0YwZhcHBfaWQQMjIyMDM5MTc4ODIwMDg5MgABHhlol51Cl7I-K55ufMuUOGrNC2pZ_FsYJEmCeXOAGg-C6jkwlqEhwknX_hUJ_aem_4H72Mq10MvU1zg37MkMEfw" TargetMode="External"/><Relationship Id="rId10" Type="http://schemas.openxmlformats.org/officeDocument/2006/relationships/hyperlink" Target="https://disinfocode.eu/signatories" TargetMode="External"/><Relationship Id="rId13" Type="http://schemas.openxmlformats.org/officeDocument/2006/relationships/hyperlink" Target="https://transparency.meta.com/policies/community-standards/inauthentic-behavior/" TargetMode="External"/><Relationship Id="rId12" Type="http://schemas.openxmlformats.org/officeDocument/2006/relationships/hyperlink" Target="https://www.disinfo.eu/wp-content/uploads/2024/08/20240805-CIB-detection-tree.pdf" TargetMode="External"/><Relationship Id="rId15" Type="http://schemas.openxmlformats.org/officeDocument/2006/relationships/hyperlink" Target="https://www.tiktok.com/creator-academy/article/integrity-authenticity-on-tiktok" TargetMode="External"/><Relationship Id="rId14" Type="http://schemas.openxmlformats.org/officeDocument/2006/relationships/hyperlink" Target="https://support.google.com/adspolicy/answer/15938072?hl=en" TargetMode="External"/><Relationship Id="rId17" Type="http://schemas.openxmlformats.org/officeDocument/2006/relationships/hyperlink" Target="https://fact-hub.eu/the-infrastructure-of-an-information-war/" TargetMode="External"/><Relationship Id="rId16" Type="http://schemas.openxmlformats.org/officeDocument/2006/relationships/hyperlink" Target="https://fact-hub.eu/the-infrastructure-of-an-information-war/" TargetMode="External"/><Relationship Id="rId19" Type="http://schemas.openxmlformats.org/officeDocument/2006/relationships/hyperlink" Target="https://www.sgdsn.gouv.fr/files/files/20240212_NP_SGDSN_VIGINUM_PORTAL-KOMBAT-NETWORK_ENG_VF.pdf" TargetMode="External"/><Relationship Id="rId18" Type="http://schemas.openxmlformats.org/officeDocument/2006/relationships/hyperlink" Target="https://funky.ong/botii-comunisti-de-la-miezul-nopti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RO/TXT/PDF/?uri=OJ:C_202403014"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3IYVRa8RjbW5Phwz65GceNf32A==">CgMxLjAyDmgudDZhdnBud2g2NGRuOAByITFjSUFDSGhDSWctU1FGUzJVVTY0SXR1ZUFxZGNnb3ZpWg==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